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29" w:rsidRDefault="0037772D">
      <w:pPr>
        <w:pStyle w:val="Body"/>
        <w:ind w:left="1767"/>
        <w:jc w:val="center"/>
        <w:rPr>
          <w:rFonts w:hint="eastAsia"/>
          <w:b/>
          <w:bCs/>
          <w:sz w:val="54"/>
          <w:szCs w:val="54"/>
        </w:rPr>
      </w:pPr>
      <w:bookmarkStart w:id="0" w:name="_GoBack"/>
      <w:bookmarkEnd w:id="0"/>
      <w:r>
        <w:rPr>
          <w:b/>
          <w:bCs/>
          <w:sz w:val="54"/>
          <w:szCs w:val="54"/>
        </w:rPr>
        <w:t xml:space="preserve">Discovery </w:t>
      </w:r>
      <w:proofErr w:type="spellStart"/>
      <w:r>
        <w:rPr>
          <w:b/>
          <w:bCs/>
          <w:sz w:val="54"/>
          <w:szCs w:val="54"/>
        </w:rPr>
        <w:t>Programme</w:t>
      </w:r>
      <w:proofErr w:type="spellEnd"/>
    </w:p>
    <w:p w:rsidR="00767A29" w:rsidRDefault="00767A29">
      <w:pPr>
        <w:pStyle w:val="Body"/>
        <w:rPr>
          <w:rFonts w:hint="eastAsia"/>
        </w:rPr>
      </w:pPr>
    </w:p>
    <w:p w:rsidR="00767A29" w:rsidRDefault="0037772D">
      <w:pPr>
        <w:pStyle w:val="Body"/>
        <w:jc w:val="center"/>
        <w:rPr>
          <w:rFonts w:hint="eastAsia"/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 Associate Directors</w:t>
      </w:r>
    </w:p>
    <w:p w:rsidR="00767A29" w:rsidRDefault="00767A29">
      <w:pPr>
        <w:pStyle w:val="Body"/>
        <w:jc w:val="center"/>
        <w:rPr>
          <w:rFonts w:hint="eastAsia"/>
        </w:rPr>
      </w:pPr>
    </w:p>
    <w:p w:rsidR="00767A29" w:rsidRDefault="00767A29">
      <w:pPr>
        <w:pStyle w:val="Body"/>
        <w:jc w:val="center"/>
        <w:rPr>
          <w:rFonts w:hint="eastAsia"/>
        </w:rPr>
      </w:pPr>
    </w:p>
    <w:p w:rsidR="00767A29" w:rsidRDefault="00767A29">
      <w:pPr>
        <w:pStyle w:val="Body"/>
        <w:jc w:val="center"/>
        <w:rPr>
          <w:rFonts w:hint="eastAsia"/>
        </w:rPr>
      </w:pPr>
    </w:p>
    <w:p w:rsidR="00767A29" w:rsidRDefault="00767A29">
      <w:pPr>
        <w:pStyle w:val="Body"/>
        <w:jc w:val="center"/>
        <w:rPr>
          <w:rFonts w:hint="eastAsia"/>
        </w:rPr>
      </w:pPr>
    </w:p>
    <w:p w:rsidR="00767A29" w:rsidRDefault="00767A29">
      <w:pPr>
        <w:pStyle w:val="Body"/>
        <w:rPr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Fonts w:hint="eastAsia"/>
          <w:b/>
          <w:bCs/>
          <w:sz w:val="26"/>
          <w:szCs w:val="26"/>
        </w:rPr>
      </w:pPr>
    </w:p>
    <w:p w:rsidR="00767A29" w:rsidRDefault="0037772D">
      <w:pPr>
        <w:pStyle w:val="Body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LONDON hub</w:t>
      </w:r>
      <w:r>
        <w:rPr>
          <w:b/>
          <w:bCs/>
          <w:noProof/>
          <w:sz w:val="26"/>
          <w:szCs w:val="26"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-107904</wp:posOffset>
            </wp:positionH>
            <wp:positionV relativeFrom="line">
              <wp:posOffset>198281</wp:posOffset>
            </wp:positionV>
            <wp:extent cx="6117949" cy="61200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94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7A29" w:rsidRDefault="00767A29">
      <w:pPr>
        <w:pStyle w:val="Body"/>
        <w:rPr>
          <w:rFonts w:hint="eastAsia"/>
        </w:rPr>
      </w:pPr>
    </w:p>
    <w:p w:rsidR="00767A29" w:rsidRDefault="0037772D">
      <w:pPr>
        <w:pStyle w:val="Body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Sita Thomas - Associate Director</w:t>
      </w:r>
    </w:p>
    <w:p w:rsidR="00767A29" w:rsidRDefault="00767A29">
      <w:pPr>
        <w:pStyle w:val="Body"/>
        <w:rPr>
          <w:rFonts w:hint="eastAsia"/>
        </w:rPr>
      </w:pPr>
    </w:p>
    <w:p w:rsidR="00767A29" w:rsidRDefault="0037772D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  <w:r>
        <w:rPr>
          <w:rFonts w:ascii="Helvetica" w:hAnsi="Helvetica"/>
          <w:color w:val="191919"/>
          <w:sz w:val="32"/>
          <w:szCs w:val="32"/>
        </w:rPr>
        <w:lastRenderedPageBreak/>
        <w:t xml:space="preserve">Sita is attached to the Bush Theatre as part of </w:t>
      </w:r>
      <w:r>
        <w:rPr>
          <w:rFonts w:ascii="Helvetica" w:hAnsi="Helvetica"/>
          <w:i/>
          <w:iCs/>
          <w:color w:val="191919"/>
          <w:sz w:val="32"/>
          <w:szCs w:val="32"/>
        </w:rPr>
        <w:t>Up Next</w:t>
      </w:r>
      <w:r>
        <w:rPr>
          <w:rFonts w:ascii="Helvetica" w:hAnsi="Helvetica"/>
          <w:color w:val="191919"/>
          <w:sz w:val="32"/>
          <w:szCs w:val="32"/>
        </w:rPr>
        <w:t xml:space="preserve">, a </w:t>
      </w:r>
      <w:proofErr w:type="spellStart"/>
      <w:r>
        <w:rPr>
          <w:rFonts w:ascii="Helvetica" w:hAnsi="Helvetica"/>
          <w:color w:val="191919"/>
          <w:sz w:val="32"/>
          <w:szCs w:val="32"/>
        </w:rPr>
        <w:t>programme</w:t>
      </w:r>
      <w:proofErr w:type="spellEnd"/>
      <w:r>
        <w:rPr>
          <w:rFonts w:ascii="Helvetica" w:hAnsi="Helvetica"/>
          <w:color w:val="191919"/>
          <w:sz w:val="32"/>
          <w:szCs w:val="32"/>
        </w:rPr>
        <w:t xml:space="preserve"> that develops Artistic Directors of the future. </w:t>
      </w:r>
      <w:r>
        <w:rPr>
          <w:rFonts w:ascii="Helvetica" w:hAnsi="Helvetica"/>
          <w:sz w:val="32"/>
          <w:szCs w:val="32"/>
        </w:rPr>
        <w:t xml:space="preserve">She is a PhD scholar examining issues of cultural diversity in Shakespearean performance (University of Warwick) and holds a Masters in Movement Direction (Royal Central School of Speech and Drama). </w:t>
      </w:r>
      <w:r>
        <w:rPr>
          <w:rFonts w:ascii="Helvetica" w:hAnsi="Helvetica"/>
          <w:color w:val="191919"/>
          <w:sz w:val="32"/>
          <w:szCs w:val="32"/>
        </w:rPr>
        <w:t>Recent credits include Bernstein</w:t>
      </w:r>
      <w:r>
        <w:rPr>
          <w:rFonts w:ascii="Helvetica" w:hAnsi="Helvetica"/>
          <w:color w:val="191919"/>
          <w:sz w:val="32"/>
          <w:szCs w:val="32"/>
        </w:rPr>
        <w:t>’</w:t>
      </w:r>
      <w:r>
        <w:rPr>
          <w:rFonts w:ascii="Helvetica" w:hAnsi="Helvetica"/>
          <w:color w:val="191919"/>
          <w:sz w:val="32"/>
          <w:szCs w:val="32"/>
        </w:rPr>
        <w:t xml:space="preserve">s </w:t>
      </w:r>
      <w:r>
        <w:rPr>
          <w:rFonts w:ascii="Helvetica" w:hAnsi="Helvetica"/>
          <w:i/>
          <w:iCs/>
          <w:color w:val="191919"/>
          <w:sz w:val="32"/>
          <w:szCs w:val="32"/>
        </w:rPr>
        <w:t xml:space="preserve">Mass </w:t>
      </w:r>
      <w:r>
        <w:rPr>
          <w:rFonts w:ascii="Helvetica" w:hAnsi="Helvetica"/>
          <w:color w:val="191919"/>
          <w:sz w:val="32"/>
          <w:szCs w:val="32"/>
        </w:rPr>
        <w:t xml:space="preserve">(Assistant Director, Southbank Centre), </w:t>
      </w:r>
      <w:r>
        <w:rPr>
          <w:rFonts w:ascii="Helvetica" w:hAnsi="Helvetica"/>
          <w:i/>
          <w:iCs/>
          <w:color w:val="191919"/>
          <w:sz w:val="32"/>
          <w:szCs w:val="32"/>
        </w:rPr>
        <w:t xml:space="preserve">Aladdin </w:t>
      </w:r>
      <w:r>
        <w:rPr>
          <w:rFonts w:ascii="Helvetica" w:hAnsi="Helvetica"/>
          <w:color w:val="191919"/>
          <w:sz w:val="32"/>
          <w:szCs w:val="32"/>
        </w:rPr>
        <w:t xml:space="preserve">(Choreographer, Watford Palace Theatre), </w:t>
      </w:r>
      <w:r>
        <w:rPr>
          <w:rFonts w:ascii="Helvetica" w:hAnsi="Helvetica"/>
          <w:i/>
          <w:iCs/>
          <w:color w:val="191919"/>
          <w:sz w:val="32"/>
          <w:szCs w:val="32"/>
        </w:rPr>
        <w:t>Sisters</w:t>
      </w:r>
      <w:r>
        <w:rPr>
          <w:rFonts w:ascii="Helvetica" w:hAnsi="Helvetica"/>
          <w:color w:val="191919"/>
          <w:sz w:val="32"/>
          <w:szCs w:val="32"/>
        </w:rPr>
        <w:t xml:space="preserve"> (Performer/Movement Director, National Theatre Wales), </w:t>
      </w:r>
      <w:r>
        <w:rPr>
          <w:rFonts w:ascii="Helvetica" w:hAnsi="Helvetica"/>
          <w:i/>
          <w:iCs/>
          <w:color w:val="191919"/>
          <w:sz w:val="32"/>
          <w:szCs w:val="32"/>
        </w:rPr>
        <w:t>Bitched</w:t>
      </w:r>
      <w:r>
        <w:rPr>
          <w:rFonts w:ascii="Helvetica" w:hAnsi="Helvetica"/>
          <w:color w:val="191919"/>
          <w:sz w:val="32"/>
          <w:szCs w:val="32"/>
          <w:lang w:val="fr-FR"/>
        </w:rPr>
        <w:t xml:space="preserve"> (</w:t>
      </w:r>
      <w:proofErr w:type="spellStart"/>
      <w:r>
        <w:rPr>
          <w:rFonts w:ascii="Helvetica" w:hAnsi="Helvetica"/>
          <w:color w:val="191919"/>
          <w:sz w:val="32"/>
          <w:szCs w:val="32"/>
          <w:lang w:val="fr-FR"/>
        </w:rPr>
        <w:t>Associate</w:t>
      </w:r>
      <w:proofErr w:type="spellEnd"/>
      <w:r>
        <w:rPr>
          <w:rFonts w:ascii="Helvetica" w:hAnsi="Helvetica"/>
          <w:color w:val="191919"/>
          <w:sz w:val="32"/>
          <w:szCs w:val="32"/>
          <w:lang w:val="fr-FR"/>
        </w:rPr>
        <w:t xml:space="preserve"> </w:t>
      </w:r>
      <w:proofErr w:type="spellStart"/>
      <w:r>
        <w:rPr>
          <w:rFonts w:ascii="Helvetica" w:hAnsi="Helvetica"/>
          <w:color w:val="191919"/>
          <w:sz w:val="32"/>
          <w:szCs w:val="32"/>
          <w:lang w:val="fr-FR"/>
        </w:rPr>
        <w:t>Director</w:t>
      </w:r>
      <w:proofErr w:type="spellEnd"/>
      <w:r>
        <w:rPr>
          <w:rFonts w:ascii="Helvetica" w:hAnsi="Helvetica"/>
          <w:color w:val="191919"/>
          <w:sz w:val="32"/>
          <w:szCs w:val="32"/>
          <w:lang w:val="fr-FR"/>
        </w:rPr>
        <w:t xml:space="preserve">, </w:t>
      </w:r>
      <w:r>
        <w:rPr>
          <w:rFonts w:ascii="Helvetica" w:hAnsi="Helvetica"/>
          <w:color w:val="191919"/>
          <w:sz w:val="32"/>
          <w:szCs w:val="32"/>
        </w:rPr>
        <w:t xml:space="preserve">Kali Theatre, Tristan Bates), </w:t>
      </w:r>
      <w:proofErr w:type="spellStart"/>
      <w:r>
        <w:rPr>
          <w:rFonts w:ascii="Helvetica" w:hAnsi="Helvetica"/>
          <w:i/>
          <w:iCs/>
          <w:color w:val="191919"/>
          <w:sz w:val="32"/>
          <w:szCs w:val="32"/>
        </w:rPr>
        <w:t>Zigger</w:t>
      </w:r>
      <w:proofErr w:type="spellEnd"/>
      <w:r>
        <w:rPr>
          <w:rFonts w:ascii="Helvetica" w:hAnsi="Helvetica"/>
          <w:i/>
          <w:iCs/>
          <w:color w:val="191919"/>
          <w:sz w:val="32"/>
          <w:szCs w:val="32"/>
        </w:rPr>
        <w:t xml:space="preserve"> </w:t>
      </w:r>
      <w:proofErr w:type="spellStart"/>
      <w:r>
        <w:rPr>
          <w:rFonts w:ascii="Helvetica" w:hAnsi="Helvetica"/>
          <w:i/>
          <w:iCs/>
          <w:color w:val="191919"/>
          <w:sz w:val="32"/>
          <w:szCs w:val="32"/>
        </w:rPr>
        <w:t>Zagger</w:t>
      </w:r>
      <w:proofErr w:type="spellEnd"/>
      <w:r>
        <w:rPr>
          <w:rFonts w:ascii="Helvetica" w:hAnsi="Helvetica"/>
          <w:color w:val="191919"/>
          <w:sz w:val="32"/>
          <w:szCs w:val="32"/>
        </w:rPr>
        <w:t xml:space="preserve"> (Associate Director, Wilton</w:t>
      </w:r>
      <w:r>
        <w:rPr>
          <w:rFonts w:ascii="Helvetica" w:hAnsi="Helvetica"/>
          <w:color w:val="191919"/>
          <w:sz w:val="32"/>
          <w:szCs w:val="32"/>
        </w:rPr>
        <w:t>’</w:t>
      </w:r>
      <w:r>
        <w:rPr>
          <w:rFonts w:ascii="Helvetica" w:hAnsi="Helvetica"/>
          <w:color w:val="191919"/>
          <w:sz w:val="32"/>
          <w:szCs w:val="32"/>
        </w:rPr>
        <w:t>s M</w:t>
      </w:r>
      <w:r>
        <w:rPr>
          <w:rFonts w:ascii="Helvetica" w:hAnsi="Helvetica"/>
          <w:color w:val="191919"/>
          <w:sz w:val="32"/>
          <w:szCs w:val="32"/>
        </w:rPr>
        <w:t xml:space="preserve">usical Hall), and </w:t>
      </w:r>
      <w:r>
        <w:rPr>
          <w:rFonts w:ascii="Helvetica" w:hAnsi="Helvetica"/>
          <w:i/>
          <w:iCs/>
          <w:color w:val="191919"/>
          <w:sz w:val="32"/>
          <w:szCs w:val="32"/>
        </w:rPr>
        <w:t>The Rose and the Bulbul</w:t>
      </w:r>
      <w:r>
        <w:rPr>
          <w:rFonts w:ascii="Helvetica" w:hAnsi="Helvetica"/>
          <w:color w:val="191919"/>
          <w:sz w:val="32"/>
          <w:szCs w:val="32"/>
          <w:lang w:val="de-DE"/>
        </w:rPr>
        <w:t xml:space="preserve"> (Director, Stockwood Park, Horniman Gardens, Geffrye Museum). </w:t>
      </w:r>
      <w:r>
        <w:rPr>
          <w:rFonts w:ascii="Helvetica" w:hAnsi="Helvetica"/>
          <w:sz w:val="32"/>
          <w:szCs w:val="32"/>
        </w:rPr>
        <w:t>Sita is also a presenter of Channel 5</w:t>
      </w:r>
      <w:r>
        <w:rPr>
          <w:rFonts w:ascii="Helvetica" w:hAnsi="Helvetica"/>
          <w:sz w:val="32"/>
          <w:szCs w:val="32"/>
        </w:rPr>
        <w:t>’</w:t>
      </w:r>
      <w:r>
        <w:rPr>
          <w:rFonts w:ascii="Helvetica" w:hAnsi="Helvetica"/>
          <w:sz w:val="32"/>
          <w:szCs w:val="32"/>
        </w:rPr>
        <w:t xml:space="preserve">s </w:t>
      </w:r>
      <w:r>
        <w:rPr>
          <w:rFonts w:ascii="Helvetica" w:hAnsi="Helvetica"/>
          <w:i/>
          <w:iCs/>
          <w:sz w:val="32"/>
          <w:szCs w:val="32"/>
        </w:rPr>
        <w:t>milkshake!</w:t>
      </w: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37772D">
      <w:pPr>
        <w:pStyle w:val="Body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LEICESTER hub</w:t>
      </w:r>
    </w:p>
    <w:p w:rsidR="00767A29" w:rsidRDefault="0037772D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  <w:r>
        <w:rPr>
          <w:rFonts w:ascii="Helvetica" w:eastAsia="Helvetica" w:hAnsi="Helvetica" w:cs="Helvetica"/>
          <w:i/>
          <w:iCs/>
          <w:noProof/>
          <w:color w:val="191919"/>
          <w:sz w:val="32"/>
          <w:szCs w:val="32"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462496</wp:posOffset>
            </wp:positionV>
            <wp:extent cx="6120057" cy="408003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7A29" w:rsidRDefault="0037772D">
      <w:pPr>
        <w:pStyle w:val="Body"/>
        <w:rPr>
          <w:rFonts w:hint="eastAsia"/>
          <w:b/>
          <w:bCs/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 xml:space="preserve">Trina </w:t>
      </w:r>
      <w:proofErr w:type="spellStart"/>
      <w:r>
        <w:rPr>
          <w:b/>
          <w:bCs/>
          <w:sz w:val="26"/>
          <w:szCs w:val="26"/>
        </w:rPr>
        <w:t>Haldar</w:t>
      </w:r>
      <w:proofErr w:type="spellEnd"/>
      <w:r>
        <w:rPr>
          <w:b/>
          <w:bCs/>
          <w:sz w:val="26"/>
          <w:szCs w:val="26"/>
        </w:rPr>
        <w:t xml:space="preserve"> - Associate Director</w:t>
      </w:r>
    </w:p>
    <w:p w:rsidR="00767A29" w:rsidRDefault="00767A29">
      <w:pPr>
        <w:pStyle w:val="Body"/>
        <w:rPr>
          <w:rFonts w:hint="eastAsia"/>
          <w:b/>
          <w:bCs/>
          <w:i/>
          <w:iCs/>
          <w:sz w:val="28"/>
          <w:szCs w:val="28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767A29">
      <w:pPr>
        <w:pStyle w:val="Body"/>
        <w:rPr>
          <w:rFonts w:hint="eastAsia"/>
          <w:b/>
          <w:bCs/>
          <w:i/>
          <w:iCs/>
          <w:sz w:val="26"/>
          <w:szCs w:val="26"/>
        </w:rPr>
      </w:pPr>
    </w:p>
    <w:p w:rsidR="00767A29" w:rsidRDefault="00767A29">
      <w:pPr>
        <w:pStyle w:val="Body"/>
        <w:rPr>
          <w:rFonts w:hint="eastAsia"/>
          <w:b/>
          <w:bCs/>
          <w:i/>
          <w:iCs/>
          <w:sz w:val="26"/>
          <w:szCs w:val="26"/>
        </w:rPr>
      </w:pP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Trina is Artistic Director of </w:t>
      </w:r>
      <w:r>
        <w:rPr>
          <w:rFonts w:ascii="Arial" w:hAnsi="Arial"/>
          <w:sz w:val="36"/>
          <w:szCs w:val="36"/>
        </w:rPr>
        <w:t xml:space="preserve">Leicester based, </w:t>
      </w:r>
      <w:proofErr w:type="spellStart"/>
      <w:r>
        <w:rPr>
          <w:rFonts w:ascii="Arial" w:hAnsi="Arial"/>
          <w:sz w:val="36"/>
          <w:szCs w:val="36"/>
        </w:rPr>
        <w:t>Mashi</w:t>
      </w:r>
      <w:proofErr w:type="spellEnd"/>
      <w:r>
        <w:rPr>
          <w:rFonts w:ascii="Arial" w:hAnsi="Arial"/>
          <w:sz w:val="36"/>
          <w:szCs w:val="36"/>
        </w:rPr>
        <w:t xml:space="preserve"> Theatre.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36"/>
          <w:szCs w:val="36"/>
        </w:rPr>
        <w:t>Trina has</w:t>
      </w:r>
      <w:r>
        <w:rPr>
          <w:rFonts w:ascii="Arial" w:hAnsi="Arial"/>
          <w:sz w:val="36"/>
          <w:szCs w:val="36"/>
        </w:rPr>
        <w:t> </w:t>
      </w:r>
      <w:r>
        <w:rPr>
          <w:rFonts w:ascii="Arial" w:hAnsi="Arial"/>
          <w:sz w:val="36"/>
          <w:szCs w:val="36"/>
        </w:rPr>
        <w:t>journeyed</w:t>
      </w:r>
      <w:r>
        <w:rPr>
          <w:rFonts w:ascii="Arial" w:hAnsi="Arial"/>
          <w:sz w:val="36"/>
          <w:szCs w:val="36"/>
        </w:rPr>
        <w:t> </w:t>
      </w:r>
      <w:r>
        <w:rPr>
          <w:rFonts w:ascii="Arial" w:hAnsi="Arial"/>
          <w:sz w:val="36"/>
          <w:szCs w:val="36"/>
        </w:rPr>
        <w:t>through the education departments of Nottingham Playhouse, Curve Theatre and was a participant with the National</w:t>
      </w:r>
      <w:r>
        <w:rPr>
          <w:rFonts w:ascii="Arial" w:hAnsi="Arial"/>
          <w:sz w:val="36"/>
          <w:szCs w:val="36"/>
        </w:rPr>
        <w:t> </w:t>
      </w:r>
      <w:r>
        <w:rPr>
          <w:rFonts w:ascii="Arial" w:hAnsi="Arial"/>
          <w:sz w:val="36"/>
          <w:szCs w:val="36"/>
        </w:rPr>
        <w:t>Theatre</w:t>
      </w:r>
      <w:r>
        <w:rPr>
          <w:rFonts w:ascii="Arial" w:hAnsi="Arial"/>
          <w:sz w:val="36"/>
          <w:szCs w:val="36"/>
        </w:rPr>
        <w:t>’</w:t>
      </w:r>
      <w:r>
        <w:rPr>
          <w:rFonts w:ascii="Arial" w:hAnsi="Arial"/>
          <w:sz w:val="36"/>
          <w:szCs w:val="36"/>
        </w:rPr>
        <w:t xml:space="preserve">s Step Change </w:t>
      </w:r>
      <w:proofErr w:type="spellStart"/>
      <w:r>
        <w:rPr>
          <w:rFonts w:ascii="Arial" w:hAnsi="Arial"/>
          <w:sz w:val="36"/>
          <w:szCs w:val="36"/>
        </w:rPr>
        <w:t>programme</w:t>
      </w:r>
      <w:proofErr w:type="spellEnd"/>
      <w:r>
        <w:rPr>
          <w:rFonts w:ascii="Arial" w:hAnsi="Arial"/>
          <w:sz w:val="36"/>
          <w:szCs w:val="36"/>
        </w:rPr>
        <w:t xml:space="preserve">, The Optimist (China Plate) and </w:t>
      </w:r>
      <w:proofErr w:type="spellStart"/>
      <w:r>
        <w:rPr>
          <w:rFonts w:ascii="Arial" w:hAnsi="Arial"/>
          <w:sz w:val="36"/>
          <w:szCs w:val="36"/>
        </w:rPr>
        <w:t>Clore</w:t>
      </w:r>
      <w:proofErr w:type="spellEnd"/>
      <w:r>
        <w:rPr>
          <w:rFonts w:ascii="Arial" w:hAnsi="Arial"/>
          <w:sz w:val="36"/>
          <w:szCs w:val="36"/>
        </w:rPr>
        <w:t xml:space="preserve"> Leadership </w:t>
      </w:r>
      <w:proofErr w:type="spellStart"/>
      <w:r>
        <w:rPr>
          <w:rFonts w:ascii="Arial" w:hAnsi="Arial"/>
          <w:sz w:val="36"/>
          <w:szCs w:val="36"/>
        </w:rPr>
        <w:t>Programme</w:t>
      </w:r>
      <w:proofErr w:type="spellEnd"/>
      <w:r>
        <w:rPr>
          <w:rFonts w:ascii="Arial" w:hAnsi="Arial"/>
          <w:sz w:val="36"/>
          <w:szCs w:val="36"/>
        </w:rPr>
        <w:t>.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Trina has spoken on panels with Lyn Gardner as part of the Guardians </w:t>
      </w:r>
      <w:r>
        <w:rPr>
          <w:rFonts w:ascii="Arial" w:hAnsi="Arial"/>
          <w:sz w:val="36"/>
          <w:szCs w:val="36"/>
        </w:rPr>
        <w:t>“</w:t>
      </w:r>
      <w:r>
        <w:rPr>
          <w:rFonts w:ascii="Arial" w:hAnsi="Arial"/>
          <w:sz w:val="36"/>
          <w:szCs w:val="36"/>
        </w:rPr>
        <w:t>Our Nations Theatre</w:t>
      </w:r>
      <w:r>
        <w:rPr>
          <w:rFonts w:ascii="Arial" w:hAnsi="Arial"/>
          <w:sz w:val="36"/>
          <w:szCs w:val="36"/>
        </w:rPr>
        <w:t xml:space="preserve">” </w:t>
      </w:r>
      <w:r>
        <w:rPr>
          <w:rFonts w:ascii="Arial" w:hAnsi="Arial"/>
          <w:sz w:val="36"/>
          <w:szCs w:val="36"/>
        </w:rPr>
        <w:t>conversations, with Z Arts, Manchester and with the Theatre for Young Audiences consortium.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36"/>
          <w:szCs w:val="36"/>
        </w:rPr>
        <w:t>As a director, she has developed a wealth of experience working in r</w:t>
      </w:r>
      <w:r>
        <w:rPr>
          <w:rFonts w:ascii="Arial" w:hAnsi="Arial"/>
          <w:sz w:val="36"/>
          <w:szCs w:val="36"/>
        </w:rPr>
        <w:t xml:space="preserve">egional, national and international theatres. Her directing credits include productions at Curve Theatre, Nottingham Playhouse, Tara Arts, </w:t>
      </w:r>
      <w:proofErr w:type="spellStart"/>
      <w:r>
        <w:rPr>
          <w:rFonts w:ascii="Arial" w:hAnsi="Arial"/>
          <w:sz w:val="36"/>
          <w:szCs w:val="36"/>
        </w:rPr>
        <w:t>Soho</w:t>
      </w:r>
      <w:proofErr w:type="spellEnd"/>
      <w:r>
        <w:rPr>
          <w:rFonts w:ascii="Arial" w:hAnsi="Arial"/>
          <w:sz w:val="36"/>
          <w:szCs w:val="36"/>
        </w:rPr>
        <w:t xml:space="preserve"> Theatre and recently </w:t>
      </w:r>
      <w:proofErr w:type="spellStart"/>
      <w:r>
        <w:rPr>
          <w:rFonts w:ascii="Arial" w:hAnsi="Arial"/>
          <w:sz w:val="36"/>
          <w:szCs w:val="36"/>
        </w:rPr>
        <w:t>Prithvi</w:t>
      </w:r>
      <w:proofErr w:type="spellEnd"/>
      <w:r>
        <w:rPr>
          <w:rFonts w:ascii="Arial" w:hAnsi="Arial"/>
          <w:sz w:val="36"/>
          <w:szCs w:val="36"/>
        </w:rPr>
        <w:t xml:space="preserve"> Theatre, Mumbai, India.</w:t>
      </w:r>
    </w:p>
    <w:p w:rsidR="00767A29" w:rsidRDefault="0037772D">
      <w:pPr>
        <w:pStyle w:val="Default"/>
        <w:rPr>
          <w:rStyle w:val="None"/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Arial" w:hAnsi="Arial"/>
          <w:sz w:val="36"/>
          <w:szCs w:val="36"/>
        </w:rPr>
        <w:t>Mashi</w:t>
      </w:r>
      <w:r>
        <w:rPr>
          <w:rFonts w:ascii="Arial" w:hAnsi="Arial"/>
          <w:sz w:val="36"/>
          <w:szCs w:val="36"/>
        </w:rPr>
        <w:t>’</w:t>
      </w:r>
      <w:r>
        <w:rPr>
          <w:rFonts w:ascii="Arial" w:hAnsi="Arial"/>
          <w:sz w:val="36"/>
          <w:szCs w:val="36"/>
        </w:rPr>
        <w:t>s</w:t>
      </w:r>
      <w:proofErr w:type="spellEnd"/>
      <w:r>
        <w:rPr>
          <w:rFonts w:ascii="Arial" w:hAnsi="Arial"/>
          <w:sz w:val="36"/>
          <w:szCs w:val="36"/>
        </w:rPr>
        <w:t xml:space="preserve"> Tales of </w:t>
      </w:r>
      <w:proofErr w:type="spellStart"/>
      <w:r>
        <w:rPr>
          <w:rFonts w:ascii="Arial" w:hAnsi="Arial"/>
          <w:sz w:val="36"/>
          <w:szCs w:val="36"/>
        </w:rPr>
        <w:t>Birbal</w:t>
      </w:r>
      <w:proofErr w:type="spellEnd"/>
      <w:r>
        <w:rPr>
          <w:rFonts w:ascii="Arial" w:hAnsi="Arial"/>
          <w:sz w:val="36"/>
          <w:szCs w:val="36"/>
        </w:rPr>
        <w:t xml:space="preserve"> toured nationally in 2017. </w:t>
      </w:r>
      <w:hyperlink r:id="rId9" w:history="1">
        <w:r>
          <w:rPr>
            <w:rStyle w:val="Hyperlink0"/>
            <w:rFonts w:ascii="Arial" w:hAnsi="Arial"/>
            <w:sz w:val="36"/>
            <w:szCs w:val="36"/>
          </w:rPr>
          <w:t xml:space="preserve">Trailer to </w:t>
        </w:r>
        <w:proofErr w:type="spellStart"/>
        <w:r>
          <w:rPr>
            <w:rStyle w:val="Hyperlink0"/>
            <w:rFonts w:ascii="Arial" w:hAnsi="Arial"/>
            <w:sz w:val="36"/>
            <w:szCs w:val="36"/>
          </w:rPr>
          <w:t>Birbal</w:t>
        </w:r>
        <w:proofErr w:type="spellEnd"/>
      </w:hyperlink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:rsidR="00767A29" w:rsidRDefault="0037772D">
      <w:pPr>
        <w:pStyle w:val="Default"/>
        <w:rPr>
          <w:rStyle w:val="None"/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Arial" w:hAnsi="Arial"/>
          <w:sz w:val="36"/>
          <w:szCs w:val="36"/>
        </w:rPr>
        <w:t>Mashi</w:t>
      </w:r>
      <w:proofErr w:type="spellEnd"/>
      <w:r>
        <w:rPr>
          <w:rFonts w:ascii="Arial" w:hAnsi="Arial"/>
          <w:sz w:val="36"/>
          <w:szCs w:val="36"/>
        </w:rPr>
        <w:t xml:space="preserve"> Theatre </w:t>
      </w:r>
      <w:proofErr w:type="gramStart"/>
      <w:r>
        <w:rPr>
          <w:rFonts w:ascii="Arial" w:hAnsi="Arial"/>
          <w:sz w:val="36"/>
          <w:szCs w:val="36"/>
        </w:rPr>
        <w:t>reawaken</w:t>
      </w:r>
      <w:proofErr w:type="gramEnd"/>
      <w:r>
        <w:rPr>
          <w:rFonts w:ascii="Arial" w:hAnsi="Arial"/>
          <w:sz w:val="36"/>
          <w:szCs w:val="36"/>
        </w:rPr>
        <w:t xml:space="preserve"> stories steeped in culture and hand them down to new generations. A </w:t>
      </w:r>
      <w:proofErr w:type="spellStart"/>
      <w:r>
        <w:rPr>
          <w:rFonts w:ascii="Arial" w:hAnsi="Arial"/>
          <w:sz w:val="36"/>
          <w:szCs w:val="36"/>
        </w:rPr>
        <w:t>Mashi</w:t>
      </w:r>
      <w:proofErr w:type="spellEnd"/>
      <w:r>
        <w:rPr>
          <w:rFonts w:ascii="Arial" w:hAnsi="Arial"/>
          <w:sz w:val="36"/>
          <w:szCs w:val="36"/>
        </w:rPr>
        <w:t xml:space="preserve"> is a keeper of stories and teller of tales. The company creates work that is Pla</w:t>
      </w:r>
      <w:r>
        <w:rPr>
          <w:rFonts w:ascii="Arial" w:hAnsi="Arial"/>
          <w:sz w:val="36"/>
          <w:szCs w:val="36"/>
        </w:rPr>
        <w:t>yful; Challenging; Universal &amp; Inquisitive. Our aim is to bring people together through the telling of stories that transcend time and offer a fresh perspective.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:rsidR="00767A29" w:rsidRDefault="0037772D">
      <w:pPr>
        <w:pStyle w:val="Default"/>
        <w:rPr>
          <w:rStyle w:val="None"/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36"/>
          <w:szCs w:val="36"/>
        </w:rPr>
        <w:lastRenderedPageBreak/>
        <w:t>Trina is on the board of Theatre-Rites an award-winning company and leader in the creation o</w:t>
      </w:r>
      <w:r>
        <w:rPr>
          <w:rFonts w:ascii="Arial" w:hAnsi="Arial"/>
          <w:sz w:val="36"/>
          <w:szCs w:val="36"/>
        </w:rPr>
        <w:t>f experimental theatre for children.</w:t>
      </w:r>
    </w:p>
    <w:p w:rsidR="00767A29" w:rsidRDefault="0037772D">
      <w:pPr>
        <w:pStyle w:val="Defaul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:rsidR="00767A29" w:rsidRDefault="0037772D">
      <w:pPr>
        <w:pStyle w:val="Default"/>
        <w:rPr>
          <w:rStyle w:val="None"/>
          <w:rFonts w:ascii="Times New Roman" w:eastAsia="Times New Roman" w:hAnsi="Times New Roman" w:cs="Times New Roman"/>
          <w:sz w:val="36"/>
          <w:szCs w:val="36"/>
          <w:u w:color="103BBF"/>
        </w:rPr>
      </w:pPr>
      <w:hyperlink r:id="rId10" w:history="1">
        <w:r>
          <w:rPr>
            <w:rStyle w:val="Hyperlink1"/>
            <w:rFonts w:ascii="Helvetica" w:hAnsi="Helvetica"/>
            <w:color w:val="103BBF"/>
            <w:sz w:val="28"/>
            <w:szCs w:val="28"/>
            <w:u w:color="103BBF"/>
          </w:rPr>
          <w:t>www.mash-theatre.co.uk</w:t>
        </w:r>
        <w:r>
          <w:rPr>
            <w:rStyle w:val="Hyperlink1"/>
            <w:rFonts w:ascii="Helvetica" w:hAnsi="Helvetica"/>
            <w:color w:val="103BBF"/>
            <w:sz w:val="28"/>
            <w:szCs w:val="28"/>
            <w:u w:color="103BBF"/>
          </w:rPr>
          <w:t> </w:t>
        </w:r>
      </w:hyperlink>
    </w:p>
    <w:p w:rsidR="00767A29" w:rsidRDefault="0037772D">
      <w:pPr>
        <w:pStyle w:val="Default"/>
        <w:rPr>
          <w:rFonts w:ascii="Helvetica" w:eastAsia="Helvetica" w:hAnsi="Helvetica" w:cs="Helvetica"/>
          <w:color w:val="103BBF"/>
          <w:sz w:val="26"/>
          <w:szCs w:val="26"/>
          <w:u w:val="single" w:color="103BBF"/>
        </w:rPr>
      </w:pPr>
      <w:hyperlink r:id="rId11" w:history="1">
        <w:r>
          <w:rPr>
            <w:rStyle w:val="Hyperlink1"/>
            <w:rFonts w:ascii="Helvetica" w:hAnsi="Helvetica"/>
            <w:color w:val="103BBF"/>
            <w:sz w:val="26"/>
            <w:szCs w:val="26"/>
            <w:u w:color="103BBF"/>
          </w:rPr>
          <w:t>trina@mashi-theatre.co.uk</w:t>
        </w:r>
        <w:r>
          <w:rPr>
            <w:rStyle w:val="Hyperlink1"/>
            <w:rFonts w:ascii="Helvetica" w:hAnsi="Helvetica"/>
            <w:color w:val="103BBF"/>
            <w:sz w:val="26"/>
            <w:szCs w:val="26"/>
            <w:u w:color="103BBF"/>
          </w:rPr>
          <w:t> </w:t>
        </w:r>
      </w:hyperlink>
    </w:p>
    <w:p w:rsidR="00767A29" w:rsidRDefault="00767A29">
      <w:pPr>
        <w:pStyle w:val="Default"/>
        <w:rPr>
          <w:rFonts w:ascii="Helvetica" w:eastAsia="Helvetica" w:hAnsi="Helvetica" w:cs="Helvetica"/>
          <w:color w:val="103BBF"/>
          <w:sz w:val="26"/>
          <w:szCs w:val="26"/>
          <w:u w:val="single" w:color="103BBF"/>
        </w:rPr>
      </w:pPr>
    </w:p>
    <w:p w:rsidR="00767A29" w:rsidRDefault="00767A29">
      <w:pPr>
        <w:pStyle w:val="Default"/>
        <w:rPr>
          <w:rFonts w:ascii="Helvetica" w:eastAsia="Helvetica" w:hAnsi="Helvetica" w:cs="Helvetica"/>
          <w:color w:val="103BBF"/>
          <w:sz w:val="26"/>
          <w:szCs w:val="26"/>
          <w:u w:val="single" w:color="103BBF"/>
        </w:rPr>
      </w:pPr>
    </w:p>
    <w:p w:rsidR="00767A29" w:rsidRDefault="00767A29">
      <w:pPr>
        <w:pStyle w:val="Default"/>
        <w:rPr>
          <w:rStyle w:val="None"/>
          <w:rFonts w:ascii="Helvetica" w:eastAsia="Helvetica" w:hAnsi="Helvetica" w:cs="Helvetica"/>
          <w:i/>
          <w:iCs/>
          <w:sz w:val="32"/>
          <w:szCs w:val="32"/>
        </w:rPr>
      </w:pPr>
    </w:p>
    <w:p w:rsidR="00767A29" w:rsidRDefault="0037772D">
      <w:pPr>
        <w:pStyle w:val="Body"/>
        <w:rPr>
          <w:rStyle w:val="None"/>
          <w:rFonts w:hint="eastAsia"/>
          <w:b/>
          <w:bCs/>
          <w:sz w:val="28"/>
          <w:szCs w:val="28"/>
        </w:rPr>
      </w:pPr>
      <w:r>
        <w:rPr>
          <w:rStyle w:val="None"/>
          <w:b/>
          <w:bCs/>
          <w:sz w:val="28"/>
          <w:szCs w:val="28"/>
        </w:rPr>
        <w:t>BIRMINGHAM</w:t>
      </w:r>
      <w:r>
        <w:rPr>
          <w:rStyle w:val="None"/>
          <w:b/>
          <w:bCs/>
          <w:i/>
          <w:iCs/>
          <w:sz w:val="28"/>
          <w:szCs w:val="28"/>
        </w:rPr>
        <w:t xml:space="preserve"> </w:t>
      </w:r>
      <w:r>
        <w:rPr>
          <w:rStyle w:val="None"/>
          <w:b/>
          <w:bCs/>
          <w:sz w:val="28"/>
          <w:szCs w:val="28"/>
        </w:rPr>
        <w:t>hub</w:t>
      </w:r>
    </w:p>
    <w:p w:rsidR="00767A29" w:rsidRDefault="00767A29">
      <w:pPr>
        <w:pStyle w:val="Body"/>
        <w:rPr>
          <w:rStyle w:val="None"/>
          <w:rFonts w:hint="eastAsia"/>
          <w:b/>
          <w:bCs/>
          <w:sz w:val="28"/>
          <w:szCs w:val="28"/>
        </w:rPr>
      </w:pPr>
    </w:p>
    <w:p w:rsidR="00767A29" w:rsidRDefault="0037772D">
      <w:pPr>
        <w:pStyle w:val="Body"/>
        <w:rPr>
          <w:rStyle w:val="None"/>
          <w:rFonts w:hint="eastAsia"/>
          <w:b/>
          <w:bCs/>
          <w:sz w:val="26"/>
          <w:szCs w:val="26"/>
        </w:rPr>
      </w:pPr>
      <w:proofErr w:type="spellStart"/>
      <w:r>
        <w:rPr>
          <w:rStyle w:val="None"/>
          <w:b/>
          <w:bCs/>
          <w:sz w:val="26"/>
          <w:szCs w:val="26"/>
        </w:rPr>
        <w:t>Balisha</w:t>
      </w:r>
      <w:proofErr w:type="spellEnd"/>
      <w:r>
        <w:rPr>
          <w:rStyle w:val="None"/>
          <w:b/>
          <w:bCs/>
          <w:sz w:val="26"/>
          <w:szCs w:val="26"/>
        </w:rPr>
        <w:t xml:space="preserve"> </w:t>
      </w:r>
      <w:proofErr w:type="spellStart"/>
      <w:r>
        <w:rPr>
          <w:rStyle w:val="None"/>
          <w:b/>
          <w:bCs/>
          <w:sz w:val="26"/>
          <w:szCs w:val="26"/>
        </w:rPr>
        <w:t>Karra</w:t>
      </w:r>
      <w:proofErr w:type="spellEnd"/>
      <w:r>
        <w:rPr>
          <w:rStyle w:val="None"/>
          <w:b/>
          <w:bCs/>
          <w:sz w:val="26"/>
          <w:szCs w:val="26"/>
        </w:rPr>
        <w:t xml:space="preserve"> - Associate Director</w:t>
      </w: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37772D">
      <w:pPr>
        <w:pStyle w:val="Body"/>
        <w:rPr>
          <w:rStyle w:val="None"/>
          <w:rFonts w:hint="eastAsia"/>
          <w:b/>
          <w:bCs/>
          <w:sz w:val="26"/>
          <w:szCs w:val="26"/>
        </w:rPr>
      </w:pPr>
      <w:r>
        <w:rPr>
          <w:rStyle w:val="None"/>
          <w:b/>
          <w:bCs/>
          <w:noProof/>
          <w:sz w:val="26"/>
          <w:szCs w:val="26"/>
          <w:lang w:val="en-GB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683349</wp:posOffset>
            </wp:positionH>
            <wp:positionV relativeFrom="line">
              <wp:posOffset>198590</wp:posOffset>
            </wp:positionV>
            <wp:extent cx="4727505" cy="612005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0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767A29">
      <w:pPr>
        <w:pStyle w:val="Body"/>
        <w:rPr>
          <w:rStyle w:val="None"/>
          <w:rFonts w:hint="eastAsia"/>
          <w:b/>
          <w:bCs/>
          <w:sz w:val="26"/>
          <w:szCs w:val="26"/>
        </w:rPr>
      </w:pPr>
    </w:p>
    <w:p w:rsidR="00767A29" w:rsidRDefault="0037772D">
      <w:pPr>
        <w:pStyle w:val="Default"/>
        <w:rPr>
          <w:rFonts w:hint="eastAsia"/>
        </w:rPr>
      </w:pPr>
      <w:proofErr w:type="spellStart"/>
      <w:r>
        <w:rPr>
          <w:rStyle w:val="None"/>
          <w:rFonts w:ascii="Helvetica" w:hAnsi="Helvetica"/>
          <w:sz w:val="34"/>
          <w:szCs w:val="34"/>
        </w:rPr>
        <w:t>Balisha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</w:t>
      </w:r>
      <w:proofErr w:type="spellStart"/>
      <w:r>
        <w:rPr>
          <w:rStyle w:val="None"/>
          <w:rFonts w:ascii="Helvetica" w:hAnsi="Helvetica"/>
          <w:sz w:val="34"/>
          <w:szCs w:val="34"/>
        </w:rPr>
        <w:t>Karra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graduated from University of Birmingham in Drama and Theatre Arts in 2016. She has since worked as a resident director on Birmingham Repertory Theatre's Foundry. </w:t>
      </w:r>
      <w:r>
        <w:rPr>
          <w:rStyle w:val="None"/>
          <w:rFonts w:ascii="Helvetica" w:hAnsi="Helvetica"/>
          <w:sz w:val="34"/>
          <w:szCs w:val="34"/>
        </w:rPr>
        <w:lastRenderedPageBreak/>
        <w:t>Her passion resides in reflecting stories on stage which are commonly not shared</w:t>
      </w:r>
      <w:r>
        <w:rPr>
          <w:rStyle w:val="None"/>
          <w:rFonts w:ascii="Helvetica" w:hAnsi="Helvetica"/>
          <w:sz w:val="34"/>
          <w:szCs w:val="34"/>
        </w:rPr>
        <w:t xml:space="preserve">. From the </w:t>
      </w:r>
      <w:proofErr w:type="spellStart"/>
      <w:r>
        <w:rPr>
          <w:rStyle w:val="None"/>
          <w:rFonts w:ascii="Helvetica" w:hAnsi="Helvetica"/>
          <w:sz w:val="34"/>
          <w:szCs w:val="34"/>
        </w:rPr>
        <w:t>communites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surrounding her, </w:t>
      </w:r>
      <w:proofErr w:type="spellStart"/>
      <w:r>
        <w:rPr>
          <w:rStyle w:val="None"/>
          <w:rFonts w:ascii="Helvetica" w:hAnsi="Helvetica"/>
          <w:sz w:val="34"/>
          <w:szCs w:val="34"/>
        </w:rPr>
        <w:t>Balisha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is passionate about developing new writing which may tell stories that might help make theatre just a little bit more accessible. Working on projects like </w:t>
      </w:r>
      <w:proofErr w:type="spellStart"/>
      <w:r>
        <w:rPr>
          <w:rStyle w:val="None"/>
          <w:rFonts w:ascii="Helvetica" w:hAnsi="Helvetica"/>
          <w:sz w:val="34"/>
          <w:szCs w:val="34"/>
        </w:rPr>
        <w:t>Tamasha</w:t>
      </w:r>
      <w:r>
        <w:rPr>
          <w:rStyle w:val="None"/>
          <w:rFonts w:ascii="Helvetica" w:hAnsi="Helvetica"/>
          <w:sz w:val="34"/>
          <w:szCs w:val="34"/>
        </w:rPr>
        <w:t>’</w:t>
      </w:r>
      <w:r>
        <w:rPr>
          <w:rStyle w:val="None"/>
          <w:rFonts w:ascii="Helvetica" w:hAnsi="Helvetica"/>
          <w:sz w:val="34"/>
          <w:szCs w:val="34"/>
        </w:rPr>
        <w:t>s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Scratch Night for new writing to working wit</w:t>
      </w:r>
      <w:r>
        <w:rPr>
          <w:rStyle w:val="None"/>
          <w:rFonts w:ascii="Helvetica" w:hAnsi="Helvetica"/>
          <w:sz w:val="34"/>
          <w:szCs w:val="34"/>
        </w:rPr>
        <w:t>h Derby Theatre</w:t>
      </w:r>
      <w:r>
        <w:rPr>
          <w:rStyle w:val="None"/>
          <w:rFonts w:ascii="Helvetica" w:hAnsi="Helvetica"/>
          <w:sz w:val="34"/>
          <w:szCs w:val="34"/>
        </w:rPr>
        <w:t>’</w:t>
      </w:r>
      <w:r>
        <w:rPr>
          <w:rStyle w:val="None"/>
          <w:rFonts w:ascii="Helvetica" w:hAnsi="Helvetica"/>
          <w:sz w:val="34"/>
          <w:szCs w:val="34"/>
        </w:rPr>
        <w:t xml:space="preserve">s project </w:t>
      </w:r>
      <w:r>
        <w:rPr>
          <w:rStyle w:val="None"/>
          <w:rFonts w:ascii="Helvetica" w:hAnsi="Helvetica"/>
          <w:sz w:val="34"/>
          <w:szCs w:val="34"/>
        </w:rPr>
        <w:t>‘</w:t>
      </w:r>
      <w:proofErr w:type="spellStart"/>
      <w:r>
        <w:rPr>
          <w:rStyle w:val="None"/>
          <w:rFonts w:ascii="Helvetica" w:hAnsi="Helvetica"/>
          <w:sz w:val="34"/>
          <w:szCs w:val="34"/>
        </w:rPr>
        <w:t>Besharam</w:t>
      </w:r>
      <w:proofErr w:type="spellEnd"/>
      <w:r>
        <w:rPr>
          <w:rStyle w:val="None"/>
          <w:rFonts w:ascii="Helvetica" w:hAnsi="Helvetica"/>
          <w:sz w:val="34"/>
          <w:szCs w:val="34"/>
        </w:rPr>
        <w:t>’</w:t>
      </w:r>
      <w:r>
        <w:rPr>
          <w:rStyle w:val="None"/>
          <w:rFonts w:ascii="Helvetica" w:hAnsi="Helvetica"/>
          <w:sz w:val="34"/>
          <w:szCs w:val="34"/>
        </w:rPr>
        <w:t xml:space="preserve">, </w:t>
      </w:r>
      <w:proofErr w:type="spellStart"/>
      <w:r>
        <w:rPr>
          <w:rStyle w:val="None"/>
          <w:rFonts w:ascii="Helvetica" w:hAnsi="Helvetica"/>
          <w:sz w:val="34"/>
          <w:szCs w:val="34"/>
        </w:rPr>
        <w:t>Balisha</w:t>
      </w:r>
      <w:proofErr w:type="spellEnd"/>
      <w:r>
        <w:rPr>
          <w:rStyle w:val="None"/>
          <w:rFonts w:ascii="Helvetica" w:hAnsi="Helvetica"/>
          <w:sz w:val="34"/>
          <w:szCs w:val="34"/>
        </w:rPr>
        <w:t xml:space="preserve"> is excited to work with Kali theatre to continue supporting POC voices.</w:t>
      </w:r>
    </w:p>
    <w:sectPr w:rsidR="00767A29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7772D">
      <w:r>
        <w:separator/>
      </w:r>
    </w:p>
  </w:endnote>
  <w:endnote w:type="continuationSeparator" w:id="0">
    <w:p w:rsidR="00000000" w:rsidRDefault="00377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29" w:rsidRDefault="00767A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7772D">
      <w:r>
        <w:separator/>
      </w:r>
    </w:p>
  </w:footnote>
  <w:footnote w:type="continuationSeparator" w:id="0">
    <w:p w:rsidR="00000000" w:rsidRDefault="00377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A29" w:rsidRDefault="00767A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7A29"/>
    <w:rsid w:val="0037772D"/>
    <w:rsid w:val="0076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E"/>
      <w:u w:val="single" w:color="0000FE"/>
    </w:rPr>
  </w:style>
  <w:style w:type="character" w:customStyle="1" w:styleId="Hyperlink1">
    <w:name w:val="Hyperlink.1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E"/>
      <w:u w:val="single" w:color="0000FE"/>
    </w:rPr>
  </w:style>
  <w:style w:type="character" w:customStyle="1" w:styleId="Hyperlink1">
    <w:name w:val="Hyperlink.1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trina@mashi-theatre.co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ash-theatre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pCCReXABa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463</Words>
  <Characters>2645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Bell</dc:creator>
  <cp:lastModifiedBy>Helena Bell</cp:lastModifiedBy>
  <cp:revision>2</cp:revision>
  <dcterms:created xsi:type="dcterms:W3CDTF">2018-03-23T12:34:00Z</dcterms:created>
  <dcterms:modified xsi:type="dcterms:W3CDTF">2018-03-23T12:34:00Z</dcterms:modified>
</cp:coreProperties>
</file>