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CD1BC" w14:textId="77777777" w:rsidR="008268A7" w:rsidRDefault="008268A7" w:rsidP="008268A7">
      <w:pPr>
        <w:pStyle w:val="Body"/>
        <w:rPr>
          <w:rFonts w:ascii="Calibri" w:hAnsi="Calibri" w:cs="Calibri"/>
          <w:b/>
          <w:bCs/>
          <w:color w:val="008080"/>
          <w:sz w:val="36"/>
          <w:szCs w:val="36"/>
        </w:rPr>
      </w:pPr>
      <w:r w:rsidRPr="00824B69">
        <w:rPr>
          <w:rFonts w:ascii="Calibri" w:hAnsi="Calibri" w:cs="Calibri"/>
          <w:b/>
          <w:bCs/>
          <w:color w:val="008080"/>
          <w:sz w:val="44"/>
          <w:szCs w:val="44"/>
        </w:rPr>
        <w:t xml:space="preserve">Nancy Poole PR </w:t>
      </w:r>
      <w:r w:rsidRPr="00824B69">
        <w:rPr>
          <w:rFonts w:ascii="Calibri" w:hAnsi="Calibri" w:cs="Calibri"/>
          <w:b/>
          <w:bCs/>
          <w:color w:val="33CCCC"/>
          <w:sz w:val="44"/>
          <w:szCs w:val="44"/>
        </w:rPr>
        <w:t>press release</w:t>
      </w:r>
      <w:r w:rsidRPr="00824B69">
        <w:rPr>
          <w:rFonts w:ascii="Calibri" w:hAnsi="Calibri" w:cs="Calibri"/>
          <w:b/>
          <w:bCs/>
          <w:color w:val="33CCCC"/>
          <w:sz w:val="44"/>
          <w:szCs w:val="44"/>
        </w:rPr>
        <w:br/>
      </w:r>
      <w:r w:rsidRPr="00824B69">
        <w:rPr>
          <w:rFonts w:ascii="Calibri" w:hAnsi="Calibri" w:cs="Calibri"/>
          <w:b/>
          <w:bCs/>
          <w:color w:val="008080"/>
          <w:sz w:val="36"/>
          <w:szCs w:val="36"/>
        </w:rPr>
        <w:t>07957 342 850 ∙ nancy@nancypoolepr.com</w:t>
      </w:r>
    </w:p>
    <w:p w14:paraId="07C3CCBF" w14:textId="77777777" w:rsidR="008268A7" w:rsidRDefault="008268A7" w:rsidP="008268A7">
      <w:pPr>
        <w:pStyle w:val="Body"/>
        <w:rPr>
          <w:rFonts w:ascii="Calibri" w:hAnsi="Calibri" w:cs="Times"/>
          <w:b/>
          <w:sz w:val="22"/>
          <w:szCs w:val="22"/>
        </w:rPr>
      </w:pPr>
    </w:p>
    <w:p w14:paraId="4A8F52E3" w14:textId="5062CF7A" w:rsidR="00D96466" w:rsidRDefault="00F94659" w:rsidP="00D96466">
      <w:pPr>
        <w:pStyle w:val="Body"/>
        <w:rPr>
          <w:rFonts w:ascii="Calibri" w:hAnsi="Calibri" w:cs="Times"/>
          <w:b/>
          <w:sz w:val="22"/>
          <w:szCs w:val="22"/>
          <w:u w:val="single"/>
        </w:rPr>
      </w:pPr>
      <w:r w:rsidRPr="00F94659">
        <w:rPr>
          <w:rFonts w:ascii="Calibri" w:hAnsi="Calibri" w:cs="Times"/>
          <w:b/>
          <w:sz w:val="22"/>
          <w:szCs w:val="22"/>
        </w:rPr>
        <w:t>Kali Theatre presents the world premiere of</w:t>
      </w:r>
      <w:r w:rsidRPr="00F94659">
        <w:rPr>
          <w:rFonts w:ascii="Calibri" w:hAnsi="Calibri" w:cs="Times"/>
          <w:b/>
          <w:sz w:val="22"/>
          <w:szCs w:val="22"/>
        </w:rPr>
        <w:br/>
      </w:r>
      <w:r w:rsidRPr="00F94659">
        <w:rPr>
          <w:rFonts w:ascii="Calibri" w:hAnsi="Calibri" w:cs="Times"/>
          <w:b/>
          <w:sz w:val="32"/>
          <w:szCs w:val="32"/>
        </w:rPr>
        <w:t>SUNDOWNING</w:t>
      </w:r>
      <w:r w:rsidRPr="00F94659">
        <w:rPr>
          <w:rFonts w:ascii="Calibri" w:hAnsi="Calibri" w:cs="Times"/>
          <w:b/>
          <w:sz w:val="32"/>
          <w:szCs w:val="32"/>
        </w:rPr>
        <w:br/>
      </w:r>
      <w:r w:rsidRPr="00F94659">
        <w:rPr>
          <w:rFonts w:ascii="Calibri" w:hAnsi="Calibri" w:cs="Times"/>
          <w:b/>
          <w:sz w:val="22"/>
          <w:szCs w:val="22"/>
        </w:rPr>
        <w:t>written by Nessah Muthy, directed by Helena Bell</w:t>
      </w:r>
      <w:r w:rsidR="00D41C08">
        <w:rPr>
          <w:rFonts w:ascii="Calibri" w:hAnsi="Calibri" w:cs="Times"/>
          <w:b/>
          <w:sz w:val="22"/>
          <w:szCs w:val="22"/>
        </w:rPr>
        <w:t>, designed by Rajha Shakiry</w:t>
      </w:r>
      <w:r w:rsidRPr="00F94659">
        <w:rPr>
          <w:rFonts w:ascii="Calibri" w:hAnsi="Calibri" w:cs="Times"/>
          <w:b/>
          <w:sz w:val="22"/>
          <w:szCs w:val="22"/>
        </w:rPr>
        <w:br/>
        <w:t>at Theatre Royal Plymouth fro</w:t>
      </w:r>
      <w:r w:rsidR="00E500FA">
        <w:rPr>
          <w:rFonts w:ascii="Calibri" w:hAnsi="Calibri" w:cs="Times"/>
          <w:b/>
          <w:sz w:val="22"/>
          <w:szCs w:val="22"/>
        </w:rPr>
        <w:t>m</w:t>
      </w:r>
      <w:r w:rsidRPr="00F94659">
        <w:rPr>
          <w:rFonts w:ascii="Calibri" w:hAnsi="Calibri" w:cs="Times"/>
          <w:b/>
          <w:sz w:val="22"/>
          <w:szCs w:val="22"/>
        </w:rPr>
        <w:t xml:space="preserve"> 10 </w:t>
      </w:r>
      <w:r w:rsidR="00401F7F">
        <w:rPr>
          <w:rFonts w:ascii="Calibri" w:hAnsi="Calibri" w:cs="Times"/>
          <w:b/>
          <w:sz w:val="22"/>
          <w:szCs w:val="22"/>
        </w:rPr>
        <w:t>– 13 October 2018</w:t>
      </w:r>
      <w:r w:rsidRPr="00F94659">
        <w:rPr>
          <w:rFonts w:ascii="Calibri" w:hAnsi="Calibri" w:cs="Times"/>
          <w:b/>
          <w:sz w:val="22"/>
          <w:szCs w:val="22"/>
        </w:rPr>
        <w:br/>
        <w:t>at Tristan Ba</w:t>
      </w:r>
      <w:r w:rsidR="007C359F">
        <w:rPr>
          <w:rFonts w:ascii="Calibri" w:hAnsi="Calibri" w:cs="Times"/>
          <w:b/>
          <w:sz w:val="22"/>
          <w:szCs w:val="22"/>
        </w:rPr>
        <w:t>tes Theatre</w:t>
      </w:r>
      <w:r w:rsidR="00C43731">
        <w:rPr>
          <w:rFonts w:ascii="Calibri" w:hAnsi="Calibri" w:cs="Times"/>
          <w:b/>
          <w:sz w:val="22"/>
          <w:szCs w:val="22"/>
        </w:rPr>
        <w:t>, London</w:t>
      </w:r>
      <w:r w:rsidR="007C359F">
        <w:rPr>
          <w:rFonts w:ascii="Calibri" w:hAnsi="Calibri" w:cs="Times"/>
          <w:b/>
          <w:sz w:val="22"/>
          <w:szCs w:val="22"/>
        </w:rPr>
        <w:t xml:space="preserve"> from 16 October – 3 November 2018</w:t>
      </w:r>
      <w:r w:rsidRPr="00F94659">
        <w:rPr>
          <w:rFonts w:ascii="Calibri" w:hAnsi="Calibri" w:cs="Times"/>
          <w:b/>
          <w:sz w:val="22"/>
          <w:szCs w:val="22"/>
        </w:rPr>
        <w:t xml:space="preserve"> </w:t>
      </w:r>
      <w:r w:rsidR="00E500FA">
        <w:rPr>
          <w:rFonts w:ascii="Calibri" w:hAnsi="Calibri" w:cs="Times"/>
          <w:b/>
          <w:sz w:val="22"/>
          <w:szCs w:val="22"/>
        </w:rPr>
        <w:br/>
        <w:t>at The Curve, Slough on 9 + 10 November 2018</w:t>
      </w:r>
      <w:r w:rsidRPr="00F94659">
        <w:rPr>
          <w:rFonts w:ascii="Calibri" w:hAnsi="Calibri" w:cs="Times"/>
          <w:b/>
          <w:sz w:val="22"/>
          <w:szCs w:val="22"/>
        </w:rPr>
        <w:br/>
      </w:r>
      <w:r w:rsidRPr="00F94659">
        <w:rPr>
          <w:rFonts w:ascii="Calibri" w:hAnsi="Calibri" w:cs="Times"/>
          <w:b/>
          <w:sz w:val="22"/>
          <w:szCs w:val="22"/>
          <w:u w:val="single"/>
        </w:rPr>
        <w:t>National Press Night: Thursday 18 October at Tristan Bates Theatre</w:t>
      </w:r>
    </w:p>
    <w:p w14:paraId="79A5B8AD" w14:textId="77777777" w:rsidR="00D96466" w:rsidRDefault="00D96466" w:rsidP="00D96466">
      <w:pPr>
        <w:pStyle w:val="Body"/>
        <w:rPr>
          <w:rFonts w:ascii="Calibri" w:hAnsi="Calibri" w:cs="Times"/>
          <w:b/>
          <w:sz w:val="22"/>
          <w:szCs w:val="22"/>
          <w:u w:val="single"/>
        </w:rPr>
      </w:pPr>
    </w:p>
    <w:p w14:paraId="02717C93" w14:textId="77777777" w:rsidR="00D96466" w:rsidRDefault="00F94659" w:rsidP="00D96466">
      <w:pPr>
        <w:pStyle w:val="Body"/>
        <w:rPr>
          <w:rFonts w:ascii="Calibri" w:hAnsi="Calibri" w:cs="Helvetica"/>
          <w:sz w:val="22"/>
          <w:szCs w:val="22"/>
        </w:rPr>
      </w:pPr>
      <w:r w:rsidRPr="007C359F">
        <w:rPr>
          <w:rFonts w:ascii="Calibri" w:hAnsi="Calibri" w:cs="Helvetica"/>
          <w:b/>
          <w:sz w:val="22"/>
          <w:szCs w:val="22"/>
        </w:rPr>
        <w:t>Kali Theatre</w:t>
      </w:r>
      <w:r>
        <w:rPr>
          <w:rFonts w:ascii="Calibri" w:hAnsi="Calibri" w:cs="Helvetica"/>
          <w:sz w:val="22"/>
          <w:szCs w:val="22"/>
        </w:rPr>
        <w:t xml:space="preserve"> presents </w:t>
      </w:r>
      <w:proofErr w:type="spellStart"/>
      <w:r w:rsidR="004E08B7" w:rsidRPr="007C359F">
        <w:rPr>
          <w:rFonts w:ascii="Calibri" w:hAnsi="Calibri" w:cs="Helvetica"/>
          <w:b/>
          <w:i/>
          <w:sz w:val="22"/>
          <w:szCs w:val="22"/>
        </w:rPr>
        <w:t>Sundowning</w:t>
      </w:r>
      <w:proofErr w:type="spellEnd"/>
      <w:r w:rsidR="004E08B7">
        <w:rPr>
          <w:rFonts w:ascii="Calibri" w:hAnsi="Calibri" w:cs="Helvetica"/>
          <w:sz w:val="22"/>
          <w:szCs w:val="22"/>
        </w:rPr>
        <w:t xml:space="preserve">, a </w:t>
      </w:r>
      <w:r w:rsidR="00C6006C">
        <w:rPr>
          <w:rFonts w:ascii="Calibri" w:hAnsi="Calibri" w:cs="Helvetica"/>
          <w:sz w:val="22"/>
          <w:szCs w:val="22"/>
        </w:rPr>
        <w:t xml:space="preserve">frank and </w:t>
      </w:r>
      <w:bookmarkStart w:id="0" w:name="_GoBack"/>
      <w:r w:rsidR="00C6006C">
        <w:rPr>
          <w:rFonts w:ascii="Calibri" w:hAnsi="Calibri" w:cs="Helvetica"/>
          <w:sz w:val="22"/>
          <w:szCs w:val="22"/>
        </w:rPr>
        <w:t>intensely moving</w:t>
      </w:r>
      <w:r w:rsidR="004E08B7">
        <w:rPr>
          <w:rFonts w:ascii="Calibri" w:hAnsi="Calibri" w:cs="Helvetica"/>
          <w:sz w:val="22"/>
          <w:szCs w:val="22"/>
        </w:rPr>
        <w:t xml:space="preserve"> new play </w:t>
      </w:r>
      <w:r w:rsidR="008D4CC5">
        <w:rPr>
          <w:rFonts w:ascii="Calibri" w:hAnsi="Calibri" w:cs="Helvetica"/>
          <w:sz w:val="22"/>
          <w:szCs w:val="22"/>
        </w:rPr>
        <w:t xml:space="preserve">about the true </w:t>
      </w:r>
      <w:r w:rsidR="00D878B9">
        <w:rPr>
          <w:rFonts w:ascii="Calibri" w:hAnsi="Calibri" w:cs="Helvetica"/>
          <w:sz w:val="22"/>
          <w:szCs w:val="22"/>
        </w:rPr>
        <w:t xml:space="preserve">cost of </w:t>
      </w:r>
      <w:r w:rsidR="008D4CC5">
        <w:rPr>
          <w:rFonts w:ascii="Calibri" w:hAnsi="Calibri" w:cs="Helvetica"/>
          <w:sz w:val="22"/>
          <w:szCs w:val="22"/>
        </w:rPr>
        <w:t>care</w:t>
      </w:r>
      <w:bookmarkEnd w:id="0"/>
      <w:r w:rsidR="008D4CC5">
        <w:rPr>
          <w:rFonts w:ascii="Calibri" w:hAnsi="Calibri" w:cs="Helvetica"/>
          <w:sz w:val="22"/>
          <w:szCs w:val="22"/>
        </w:rPr>
        <w:t xml:space="preserve">, written </w:t>
      </w:r>
      <w:r w:rsidR="004E08B7">
        <w:rPr>
          <w:rFonts w:ascii="Calibri" w:hAnsi="Calibri" w:cs="Helvetica"/>
          <w:sz w:val="22"/>
          <w:szCs w:val="22"/>
        </w:rPr>
        <w:t xml:space="preserve">by </w:t>
      </w:r>
      <w:r w:rsidR="004E08B7" w:rsidRPr="007C359F">
        <w:rPr>
          <w:rFonts w:ascii="Calibri" w:hAnsi="Calibri" w:cs="Helvetica"/>
          <w:b/>
          <w:sz w:val="22"/>
          <w:szCs w:val="22"/>
        </w:rPr>
        <w:t>Nessah Muthy</w:t>
      </w:r>
      <w:r w:rsidR="008D4CC5">
        <w:rPr>
          <w:rFonts w:ascii="Calibri" w:hAnsi="Calibri" w:cs="Helvetica"/>
          <w:sz w:val="22"/>
          <w:szCs w:val="22"/>
        </w:rPr>
        <w:t xml:space="preserve"> (recent </w:t>
      </w:r>
      <w:r w:rsidR="004E08B7">
        <w:rPr>
          <w:rFonts w:ascii="Calibri" w:hAnsi="Calibri" w:cs="Helvetica"/>
          <w:sz w:val="22"/>
          <w:szCs w:val="22"/>
        </w:rPr>
        <w:t>winner of the</w:t>
      </w:r>
      <w:r w:rsidR="008D4CC5">
        <w:rPr>
          <w:rFonts w:ascii="Calibri" w:hAnsi="Calibri" w:cs="Helvetica"/>
          <w:sz w:val="22"/>
          <w:szCs w:val="22"/>
        </w:rPr>
        <w:t xml:space="preserve"> Adrian Pagan Award and the</w:t>
      </w:r>
      <w:r w:rsidR="004E08B7">
        <w:rPr>
          <w:rFonts w:ascii="Calibri" w:hAnsi="Calibri" w:cs="Helvetica"/>
          <w:sz w:val="22"/>
          <w:szCs w:val="22"/>
        </w:rPr>
        <w:t xml:space="preserve"> inaugural Ve</w:t>
      </w:r>
      <w:r w:rsidR="008D4CC5">
        <w:rPr>
          <w:rFonts w:ascii="Calibri" w:hAnsi="Calibri" w:cs="Helvetica"/>
          <w:sz w:val="22"/>
          <w:szCs w:val="22"/>
        </w:rPr>
        <w:t xml:space="preserve">rity </w:t>
      </w:r>
      <w:proofErr w:type="spellStart"/>
      <w:r w:rsidR="008D4CC5">
        <w:rPr>
          <w:rFonts w:ascii="Calibri" w:hAnsi="Calibri" w:cs="Helvetica"/>
          <w:sz w:val="22"/>
          <w:szCs w:val="22"/>
        </w:rPr>
        <w:t>Bargate</w:t>
      </w:r>
      <w:proofErr w:type="spellEnd"/>
      <w:r w:rsidR="008D4CC5">
        <w:rPr>
          <w:rFonts w:ascii="Calibri" w:hAnsi="Calibri" w:cs="Helvetica"/>
          <w:sz w:val="22"/>
          <w:szCs w:val="22"/>
        </w:rPr>
        <w:t xml:space="preserve"> Character 7 Award).</w:t>
      </w:r>
      <w:r w:rsidR="00D878B9">
        <w:rPr>
          <w:rFonts w:ascii="Calibri" w:hAnsi="Calibri" w:cs="Helvetica"/>
          <w:sz w:val="22"/>
          <w:szCs w:val="22"/>
        </w:rPr>
        <w:t xml:space="preserve"> The cast is </w:t>
      </w:r>
      <w:r w:rsidR="00D878B9">
        <w:rPr>
          <w:rFonts w:ascii="Calibri" w:hAnsi="Calibri" w:cs="Helvetica"/>
          <w:b/>
          <w:sz w:val="22"/>
          <w:szCs w:val="22"/>
        </w:rPr>
        <w:t xml:space="preserve">Hazel </w:t>
      </w:r>
      <w:proofErr w:type="spellStart"/>
      <w:r w:rsidR="00D878B9">
        <w:rPr>
          <w:rFonts w:ascii="Calibri" w:hAnsi="Calibri" w:cs="Helvetica"/>
          <w:b/>
          <w:sz w:val="22"/>
          <w:szCs w:val="22"/>
        </w:rPr>
        <w:t>Maycock</w:t>
      </w:r>
      <w:proofErr w:type="spellEnd"/>
      <w:r w:rsidR="00D878B9" w:rsidRPr="00D878B9">
        <w:rPr>
          <w:rFonts w:ascii="Calibri" w:hAnsi="Calibri" w:cs="Helvetica"/>
          <w:b/>
          <w:sz w:val="22"/>
          <w:szCs w:val="22"/>
        </w:rPr>
        <w:t xml:space="preserve">, Nadia </w:t>
      </w:r>
      <w:proofErr w:type="spellStart"/>
      <w:r w:rsidR="00D878B9" w:rsidRPr="00D878B9">
        <w:rPr>
          <w:rFonts w:ascii="Calibri" w:hAnsi="Calibri" w:cs="Helvetica"/>
          <w:b/>
          <w:sz w:val="22"/>
          <w:szCs w:val="22"/>
        </w:rPr>
        <w:t>Nadif</w:t>
      </w:r>
      <w:proofErr w:type="spellEnd"/>
      <w:r w:rsidR="00D878B9" w:rsidRPr="00D878B9">
        <w:rPr>
          <w:rFonts w:ascii="Calibri" w:hAnsi="Calibri" w:cs="Helvetica"/>
          <w:b/>
          <w:sz w:val="22"/>
          <w:szCs w:val="22"/>
        </w:rPr>
        <w:t xml:space="preserve"> </w:t>
      </w:r>
      <w:r w:rsidR="00D878B9" w:rsidRPr="00D878B9">
        <w:rPr>
          <w:rFonts w:ascii="Calibri" w:hAnsi="Calibri" w:cs="Helvetica"/>
          <w:sz w:val="22"/>
          <w:szCs w:val="22"/>
        </w:rPr>
        <w:t xml:space="preserve">and </w:t>
      </w:r>
      <w:proofErr w:type="spellStart"/>
      <w:r w:rsidR="00D878B9">
        <w:rPr>
          <w:rFonts w:ascii="Calibri" w:hAnsi="Calibri" w:cs="Helvetica"/>
          <w:b/>
          <w:sz w:val="22"/>
          <w:szCs w:val="22"/>
        </w:rPr>
        <w:t>Aasiya</w:t>
      </w:r>
      <w:proofErr w:type="spellEnd"/>
      <w:r w:rsidR="00D878B9">
        <w:rPr>
          <w:rFonts w:ascii="Calibri" w:hAnsi="Calibri" w:cs="Helvetica"/>
          <w:b/>
          <w:sz w:val="22"/>
          <w:szCs w:val="22"/>
        </w:rPr>
        <w:t xml:space="preserve"> Shah</w:t>
      </w:r>
      <w:r w:rsidR="00D878B9">
        <w:rPr>
          <w:rFonts w:ascii="Calibri" w:hAnsi="Calibri" w:cs="Helvetica"/>
          <w:sz w:val="22"/>
          <w:szCs w:val="22"/>
        </w:rPr>
        <w:t>.</w:t>
      </w:r>
    </w:p>
    <w:p w14:paraId="548A68DF" w14:textId="77777777" w:rsidR="00D96466" w:rsidRDefault="00D96466" w:rsidP="00D96466">
      <w:pPr>
        <w:pStyle w:val="Body"/>
        <w:rPr>
          <w:rFonts w:ascii="Calibri" w:hAnsi="Calibri" w:cs="Helvetica"/>
          <w:sz w:val="22"/>
          <w:szCs w:val="22"/>
        </w:rPr>
      </w:pPr>
    </w:p>
    <w:p w14:paraId="183D4CFF" w14:textId="2FADC849" w:rsidR="00E661A8" w:rsidRDefault="00E661A8" w:rsidP="00D96466">
      <w:pPr>
        <w:pStyle w:val="Body"/>
        <w:rPr>
          <w:rFonts w:ascii="Calibri" w:hAnsi="Calibri" w:cs="Helvetica"/>
          <w:sz w:val="22"/>
          <w:szCs w:val="22"/>
        </w:rPr>
      </w:pPr>
      <w:r>
        <w:rPr>
          <w:rFonts w:ascii="Calibri" w:hAnsi="Calibri" w:cs="Helvetica"/>
          <w:sz w:val="22"/>
          <w:szCs w:val="22"/>
        </w:rPr>
        <w:t>Love, loneliness and guilt ricochet betwe</w:t>
      </w:r>
      <w:r w:rsidR="00C43731">
        <w:rPr>
          <w:rFonts w:ascii="Calibri" w:hAnsi="Calibri" w:cs="Helvetica"/>
          <w:sz w:val="22"/>
          <w:szCs w:val="22"/>
        </w:rPr>
        <w:t>en three generations of women as</w:t>
      </w:r>
      <w:r>
        <w:rPr>
          <w:rFonts w:ascii="Calibri" w:hAnsi="Calibri" w:cs="Helvetica"/>
          <w:sz w:val="22"/>
          <w:szCs w:val="22"/>
        </w:rPr>
        <w:t xml:space="preserve"> </w:t>
      </w:r>
      <w:proofErr w:type="spellStart"/>
      <w:r w:rsidR="004F1775" w:rsidRPr="007C359F">
        <w:rPr>
          <w:rFonts w:ascii="Calibri" w:hAnsi="Calibri" w:cs="Helvetica"/>
          <w:i/>
          <w:sz w:val="22"/>
          <w:szCs w:val="22"/>
        </w:rPr>
        <w:t>Sundowning</w:t>
      </w:r>
      <w:proofErr w:type="spellEnd"/>
      <w:r w:rsidR="00C43731">
        <w:rPr>
          <w:rFonts w:ascii="Calibri" w:hAnsi="Calibri" w:cs="Helvetica"/>
          <w:sz w:val="22"/>
          <w:szCs w:val="22"/>
        </w:rPr>
        <w:t xml:space="preserve"> brings home</w:t>
      </w:r>
      <w:r>
        <w:rPr>
          <w:rFonts w:ascii="Calibri" w:hAnsi="Calibri" w:cs="Helvetica"/>
          <w:sz w:val="22"/>
          <w:szCs w:val="22"/>
        </w:rPr>
        <w:t xml:space="preserve"> the brutal realities and responsibilities of caring for those living with dementia, and the impact on everyone involved.</w:t>
      </w:r>
    </w:p>
    <w:p w14:paraId="481A3530" w14:textId="77777777" w:rsidR="00D96466" w:rsidRDefault="00D96466" w:rsidP="00D96466">
      <w:pPr>
        <w:pStyle w:val="Body"/>
        <w:rPr>
          <w:rFonts w:ascii="Calibri" w:hAnsi="Calibri" w:cs="Helvetica"/>
          <w:sz w:val="22"/>
          <w:szCs w:val="22"/>
        </w:rPr>
      </w:pPr>
    </w:p>
    <w:p w14:paraId="13CD39EA" w14:textId="77777777" w:rsidR="00D96466" w:rsidRDefault="00CC165A" w:rsidP="00D96466">
      <w:pPr>
        <w:pStyle w:val="Body"/>
        <w:rPr>
          <w:rFonts w:ascii="Calibri" w:hAnsi="Calibri" w:cs="Helvetica"/>
          <w:sz w:val="22"/>
          <w:szCs w:val="22"/>
        </w:rPr>
      </w:pPr>
      <w:r w:rsidRPr="00D96466">
        <w:rPr>
          <w:rFonts w:ascii="Calibri" w:hAnsi="Calibri" w:cs="Helvetica"/>
          <w:sz w:val="22"/>
          <w:szCs w:val="22"/>
        </w:rPr>
        <w:t>When Alyssa returns from prison, she is devastated to find her aunt has put her beloved grandmother Betty in a care home. Determined to give her one last jolly, jingle filled holiday and recapture childhood memories, Alyssa kidnaps Betty and the pair embark on a campe</w:t>
      </w:r>
      <w:r w:rsidR="00297636" w:rsidRPr="00D96466">
        <w:rPr>
          <w:rFonts w:ascii="Calibri" w:hAnsi="Calibri" w:cs="Helvetica"/>
          <w:sz w:val="22"/>
          <w:szCs w:val="22"/>
        </w:rPr>
        <w:t>r</w:t>
      </w:r>
      <w:r w:rsidRPr="00D96466">
        <w:rPr>
          <w:rFonts w:ascii="Calibri" w:hAnsi="Calibri" w:cs="Helvetica"/>
          <w:sz w:val="22"/>
          <w:szCs w:val="22"/>
        </w:rPr>
        <w:t>van road trip to the seaside. But soon Betty’s dementia and Alyssa’s troubled past catch up with them.</w:t>
      </w:r>
    </w:p>
    <w:p w14:paraId="2A2CCBAF" w14:textId="77777777" w:rsidR="00D96466" w:rsidRDefault="00D96466" w:rsidP="00D96466">
      <w:pPr>
        <w:pStyle w:val="Body"/>
        <w:rPr>
          <w:rFonts w:ascii="Calibri" w:hAnsi="Calibri" w:cs="Helvetica"/>
          <w:sz w:val="22"/>
          <w:szCs w:val="22"/>
        </w:rPr>
      </w:pPr>
    </w:p>
    <w:p w14:paraId="6742542A" w14:textId="77777777" w:rsidR="00D96466" w:rsidRDefault="003554EC" w:rsidP="00D96466">
      <w:pPr>
        <w:pStyle w:val="Body"/>
        <w:rPr>
          <w:rFonts w:ascii="Calibri" w:eastAsiaTheme="minorEastAsia" w:hAnsi="Calibri" w:cs="Calibri"/>
          <w:i/>
          <w:sz w:val="22"/>
          <w:szCs w:val="22"/>
        </w:rPr>
      </w:pPr>
      <w:r w:rsidRPr="00D878B9">
        <w:rPr>
          <w:rFonts w:ascii="Calibri" w:hAnsi="Calibri" w:cs="Helvetica"/>
          <w:b/>
          <w:sz w:val="22"/>
          <w:szCs w:val="22"/>
        </w:rPr>
        <w:t>Nessah Muthy, playwright:</w:t>
      </w:r>
      <w:r>
        <w:rPr>
          <w:rFonts w:ascii="Calibri" w:hAnsi="Calibri" w:cs="Helvetica"/>
          <w:sz w:val="22"/>
          <w:szCs w:val="22"/>
        </w:rPr>
        <w:t xml:space="preserve"> </w:t>
      </w:r>
      <w:r w:rsidRPr="003554EC">
        <w:rPr>
          <w:rFonts w:ascii="Calibri" w:eastAsiaTheme="minorEastAsia" w:hAnsi="Calibri" w:cs="Calibri"/>
          <w:i/>
          <w:sz w:val="22"/>
          <w:szCs w:val="22"/>
        </w:rPr>
        <w:t xml:space="preserve">'This play has been with me for a long time. It is inspired, in a small way, by my relationship with my own grandparents, who played a huge part in my upbringing, but the experiences of my characters affect so many, crossing class, wealth and ethnicity. </w:t>
      </w:r>
      <w:r>
        <w:rPr>
          <w:rFonts w:ascii="Calibri" w:eastAsiaTheme="minorEastAsia" w:hAnsi="Calibri" w:cs="Calibri"/>
          <w:i/>
          <w:sz w:val="22"/>
          <w:szCs w:val="22"/>
        </w:rPr>
        <w:t>My own</w:t>
      </w:r>
      <w:r w:rsidRPr="003554EC">
        <w:rPr>
          <w:rFonts w:ascii="Calibri" w:eastAsiaTheme="minorEastAsia" w:hAnsi="Calibri" w:cs="Calibri"/>
          <w:i/>
          <w:sz w:val="22"/>
          <w:szCs w:val="22"/>
        </w:rPr>
        <w:t xml:space="preserve"> experience of dementia has reared unimaginable pain, fear and anger, but also colossal, everlasting love. Ultimately love is what is left and in that there is hope.</w:t>
      </w:r>
      <w:r w:rsidRPr="003554EC">
        <w:rPr>
          <w:rFonts w:ascii="Calibri" w:hAnsi="Calibri" w:cs="Helvetica"/>
          <w:i/>
          <w:sz w:val="22"/>
          <w:szCs w:val="22"/>
        </w:rPr>
        <w:t xml:space="preserve"> </w:t>
      </w:r>
      <w:r w:rsidRPr="003554EC">
        <w:rPr>
          <w:rFonts w:ascii="Calibri" w:eastAsiaTheme="minorEastAsia" w:hAnsi="Calibri" w:cs="Calibri"/>
          <w:i/>
          <w:sz w:val="22"/>
          <w:szCs w:val="22"/>
        </w:rPr>
        <w:t>I have immensely enjoyed developing the play with Helena – including delivering workshops and spending time with people who have dementia – and am thrilled to see it come to the stage.’</w:t>
      </w:r>
    </w:p>
    <w:p w14:paraId="010AE534" w14:textId="77777777" w:rsidR="00D96466" w:rsidRDefault="00D96466" w:rsidP="00D96466">
      <w:pPr>
        <w:pStyle w:val="Body"/>
        <w:rPr>
          <w:rFonts w:ascii="Calibri" w:eastAsiaTheme="minorEastAsia" w:hAnsi="Calibri" w:cs="Calibri"/>
          <w:i/>
          <w:sz w:val="22"/>
          <w:szCs w:val="22"/>
        </w:rPr>
      </w:pPr>
    </w:p>
    <w:p w14:paraId="76F0D696" w14:textId="77777777" w:rsidR="00D96466" w:rsidRDefault="00CC165A" w:rsidP="00D96466">
      <w:pPr>
        <w:pStyle w:val="Body"/>
        <w:rPr>
          <w:rFonts w:ascii="Calibri" w:hAnsi="Calibri" w:cs="Helvetica"/>
          <w:i/>
          <w:sz w:val="22"/>
          <w:szCs w:val="22"/>
        </w:rPr>
      </w:pPr>
      <w:r w:rsidRPr="00401F7F">
        <w:rPr>
          <w:rFonts w:ascii="Calibri" w:hAnsi="Calibri" w:cs="Helvetica"/>
          <w:b/>
          <w:sz w:val="22"/>
          <w:szCs w:val="22"/>
        </w:rPr>
        <w:t>Helena Bell</w:t>
      </w:r>
      <w:r w:rsidR="00401F7F">
        <w:rPr>
          <w:rFonts w:ascii="Calibri" w:hAnsi="Calibri" w:cs="Helvetica"/>
          <w:b/>
          <w:sz w:val="22"/>
          <w:szCs w:val="22"/>
        </w:rPr>
        <w:t xml:space="preserve">, Artistic Director, Kali Theatre / director, </w:t>
      </w:r>
      <w:proofErr w:type="spellStart"/>
      <w:r w:rsidR="00401F7F">
        <w:rPr>
          <w:rFonts w:ascii="Calibri" w:hAnsi="Calibri" w:cs="Helvetica"/>
          <w:b/>
          <w:sz w:val="22"/>
          <w:szCs w:val="22"/>
        </w:rPr>
        <w:t>Sundowning</w:t>
      </w:r>
      <w:proofErr w:type="spellEnd"/>
      <w:r w:rsidRPr="00401F7F">
        <w:rPr>
          <w:rFonts w:ascii="Calibri" w:hAnsi="Calibri" w:cs="Helvetica"/>
          <w:b/>
          <w:sz w:val="22"/>
          <w:szCs w:val="22"/>
        </w:rPr>
        <w:t>:</w:t>
      </w:r>
      <w:r>
        <w:rPr>
          <w:rFonts w:ascii="Calibri" w:hAnsi="Calibri" w:cs="Helvetica"/>
          <w:sz w:val="22"/>
          <w:szCs w:val="22"/>
        </w:rPr>
        <w:t xml:space="preserve"> ‘</w:t>
      </w:r>
      <w:r>
        <w:rPr>
          <w:rFonts w:ascii="Calibri" w:hAnsi="Calibri" w:cs="Helvetica"/>
          <w:i/>
          <w:sz w:val="22"/>
          <w:szCs w:val="22"/>
        </w:rPr>
        <w:t xml:space="preserve">I have been a fan of </w:t>
      </w:r>
      <w:proofErr w:type="spellStart"/>
      <w:r>
        <w:rPr>
          <w:rFonts w:ascii="Calibri" w:hAnsi="Calibri" w:cs="Helvetica"/>
          <w:i/>
          <w:sz w:val="22"/>
          <w:szCs w:val="22"/>
        </w:rPr>
        <w:t>Nessah’s</w:t>
      </w:r>
      <w:proofErr w:type="spellEnd"/>
      <w:r>
        <w:rPr>
          <w:rFonts w:ascii="Calibri" w:hAnsi="Calibri" w:cs="Helvetica"/>
          <w:i/>
          <w:sz w:val="22"/>
          <w:szCs w:val="22"/>
        </w:rPr>
        <w:t xml:space="preserve"> writing since we first started developing work together almost a decade ago. She has a gift for conveying and scrutinizing human feeling in the most understated and lyrical way. I am delighted to be bringing </w:t>
      </w:r>
      <w:proofErr w:type="spellStart"/>
      <w:r>
        <w:rPr>
          <w:rFonts w:ascii="Calibri" w:hAnsi="Calibri" w:cs="Helvetica"/>
          <w:i/>
          <w:sz w:val="22"/>
          <w:szCs w:val="22"/>
        </w:rPr>
        <w:t>Sundowning</w:t>
      </w:r>
      <w:proofErr w:type="spellEnd"/>
      <w:r>
        <w:rPr>
          <w:rFonts w:ascii="Calibri" w:hAnsi="Calibri" w:cs="Helvetica"/>
          <w:i/>
          <w:sz w:val="22"/>
          <w:szCs w:val="22"/>
        </w:rPr>
        <w:t xml:space="preserve"> to the stage. A portrait of how family love and guilt can bind us</w:t>
      </w:r>
      <w:r w:rsidR="00401F7F">
        <w:rPr>
          <w:rFonts w:ascii="Calibri" w:hAnsi="Calibri" w:cs="Helvetica"/>
          <w:i/>
          <w:sz w:val="22"/>
          <w:szCs w:val="22"/>
        </w:rPr>
        <w:t>, it</w:t>
      </w:r>
      <w:r>
        <w:rPr>
          <w:rFonts w:ascii="Calibri" w:hAnsi="Calibri" w:cs="Helvetica"/>
          <w:i/>
          <w:sz w:val="22"/>
          <w:szCs w:val="22"/>
        </w:rPr>
        <w:t xml:space="preserve"> feels so personal yet so universal </w:t>
      </w:r>
      <w:r w:rsidR="00401F7F">
        <w:rPr>
          <w:rFonts w:ascii="Calibri" w:hAnsi="Calibri" w:cs="Helvetica"/>
          <w:i/>
          <w:sz w:val="22"/>
          <w:szCs w:val="22"/>
        </w:rPr>
        <w:t>whilst</w:t>
      </w:r>
      <w:r>
        <w:rPr>
          <w:rFonts w:ascii="Calibri" w:hAnsi="Calibri" w:cs="Helvetica"/>
          <w:i/>
          <w:sz w:val="22"/>
          <w:szCs w:val="22"/>
        </w:rPr>
        <w:t xml:space="preserve"> – with an aging population and diminishing resources – </w:t>
      </w:r>
      <w:r w:rsidR="00401F7F">
        <w:rPr>
          <w:rFonts w:ascii="Calibri" w:hAnsi="Calibri" w:cs="Helvetica"/>
          <w:i/>
          <w:sz w:val="22"/>
          <w:szCs w:val="22"/>
        </w:rPr>
        <w:t>fuelling a</w:t>
      </w:r>
      <w:r>
        <w:rPr>
          <w:rFonts w:ascii="Calibri" w:hAnsi="Calibri" w:cs="Helvetica"/>
          <w:i/>
          <w:sz w:val="22"/>
          <w:szCs w:val="22"/>
        </w:rPr>
        <w:t xml:space="preserve"> timely</w:t>
      </w:r>
      <w:r w:rsidR="00401F7F">
        <w:rPr>
          <w:rFonts w:ascii="Calibri" w:hAnsi="Calibri" w:cs="Helvetica"/>
          <w:i/>
          <w:sz w:val="22"/>
          <w:szCs w:val="22"/>
        </w:rPr>
        <w:t xml:space="preserve"> and important conversation</w:t>
      </w:r>
      <w:r>
        <w:rPr>
          <w:rFonts w:ascii="Calibri" w:hAnsi="Calibri" w:cs="Helvetica"/>
          <w:i/>
          <w:sz w:val="22"/>
          <w:szCs w:val="22"/>
        </w:rPr>
        <w:t>.’</w:t>
      </w:r>
      <w:bookmarkStart w:id="1" w:name="_gjdgxs" w:colFirst="0" w:colLast="0"/>
      <w:bookmarkEnd w:id="1"/>
    </w:p>
    <w:p w14:paraId="14BBA7BE" w14:textId="77777777" w:rsidR="00D96466" w:rsidRDefault="00D96466" w:rsidP="00D96466">
      <w:pPr>
        <w:pStyle w:val="Body"/>
        <w:rPr>
          <w:rFonts w:ascii="Calibri" w:hAnsi="Calibri" w:cs="Helvetica"/>
          <w:i/>
          <w:sz w:val="22"/>
          <w:szCs w:val="22"/>
        </w:rPr>
      </w:pPr>
    </w:p>
    <w:p w14:paraId="476425F9" w14:textId="19B99771" w:rsidR="00526D45" w:rsidRPr="00D96466" w:rsidRDefault="00526D45" w:rsidP="00D96466">
      <w:pPr>
        <w:pStyle w:val="Body"/>
        <w:rPr>
          <w:rFonts w:ascii="Calibri" w:hAnsi="Calibri" w:cs="Helvetica"/>
          <w:sz w:val="22"/>
          <w:szCs w:val="22"/>
        </w:rPr>
      </w:pPr>
      <w:r w:rsidRPr="00526D45">
        <w:rPr>
          <w:rFonts w:asciiTheme="majorHAnsi" w:eastAsiaTheme="minorEastAsia" w:hAnsiTheme="majorHAnsi"/>
          <w:sz w:val="22"/>
          <w:szCs w:val="22"/>
        </w:rPr>
        <w:t>Nessah Muthy is a Wri</w:t>
      </w:r>
      <w:r>
        <w:rPr>
          <w:rFonts w:asciiTheme="majorHAnsi" w:eastAsiaTheme="minorEastAsia" w:hAnsiTheme="majorHAnsi"/>
          <w:sz w:val="22"/>
          <w:szCs w:val="22"/>
        </w:rPr>
        <w:t xml:space="preserve">ter's Guild </w:t>
      </w:r>
      <w:r w:rsidR="001928CE">
        <w:rPr>
          <w:rFonts w:asciiTheme="majorHAnsi" w:eastAsiaTheme="minorEastAsia" w:hAnsiTheme="majorHAnsi"/>
          <w:sz w:val="22"/>
          <w:szCs w:val="22"/>
        </w:rPr>
        <w:t xml:space="preserve">Award </w:t>
      </w:r>
      <w:r>
        <w:rPr>
          <w:rFonts w:asciiTheme="majorHAnsi" w:eastAsiaTheme="minorEastAsia" w:hAnsiTheme="majorHAnsi"/>
          <w:sz w:val="22"/>
          <w:szCs w:val="22"/>
        </w:rPr>
        <w:t>nominated writer,</w:t>
      </w:r>
      <w:r w:rsidRPr="00526D45">
        <w:rPr>
          <w:rFonts w:asciiTheme="majorHAnsi" w:eastAsiaTheme="minorEastAsia" w:hAnsiTheme="majorHAnsi"/>
          <w:sz w:val="22"/>
          <w:szCs w:val="22"/>
        </w:rPr>
        <w:t xml:space="preserve"> winner of the Adrian Pagan Award 2018</w:t>
      </w:r>
      <w:r>
        <w:rPr>
          <w:rFonts w:asciiTheme="majorHAnsi" w:eastAsiaTheme="minorEastAsia" w:hAnsiTheme="majorHAnsi"/>
          <w:sz w:val="22"/>
          <w:szCs w:val="22"/>
        </w:rPr>
        <w:t xml:space="preserve">, and the inaugural recipient of the Verity </w:t>
      </w:r>
      <w:proofErr w:type="spellStart"/>
      <w:r>
        <w:rPr>
          <w:rFonts w:asciiTheme="majorHAnsi" w:eastAsiaTheme="minorEastAsia" w:hAnsiTheme="majorHAnsi"/>
          <w:sz w:val="22"/>
          <w:szCs w:val="22"/>
        </w:rPr>
        <w:t>Bargate</w:t>
      </w:r>
      <w:proofErr w:type="spellEnd"/>
      <w:r>
        <w:rPr>
          <w:rFonts w:asciiTheme="majorHAnsi" w:eastAsiaTheme="minorEastAsia" w:hAnsiTheme="majorHAnsi"/>
          <w:sz w:val="22"/>
          <w:szCs w:val="22"/>
        </w:rPr>
        <w:t xml:space="preserve"> Character 7 Award.</w:t>
      </w:r>
      <w:r w:rsidR="00CC3F4F">
        <w:rPr>
          <w:rFonts w:asciiTheme="majorHAnsi" w:eastAsiaTheme="minorEastAsia" w:hAnsiTheme="majorHAnsi"/>
          <w:sz w:val="22"/>
          <w:szCs w:val="22"/>
        </w:rPr>
        <w:t xml:space="preserve"> </w:t>
      </w:r>
      <w:r w:rsidRPr="00526D45">
        <w:rPr>
          <w:rFonts w:asciiTheme="majorHAnsi" w:eastAsiaTheme="minorEastAsia" w:hAnsiTheme="majorHAnsi"/>
          <w:sz w:val="22"/>
          <w:szCs w:val="22"/>
        </w:rPr>
        <w:t>She has worked with</w:t>
      </w:r>
      <w:r>
        <w:rPr>
          <w:rFonts w:asciiTheme="majorHAnsi" w:eastAsiaTheme="minorEastAsia" w:hAnsiTheme="majorHAnsi"/>
          <w:sz w:val="22"/>
          <w:szCs w:val="22"/>
        </w:rPr>
        <w:t xml:space="preserve"> a number of theatres including Royal Court Theatre, </w:t>
      </w:r>
      <w:proofErr w:type="spellStart"/>
      <w:r>
        <w:rPr>
          <w:rFonts w:asciiTheme="majorHAnsi" w:eastAsiaTheme="minorEastAsia" w:hAnsiTheme="majorHAnsi"/>
          <w:sz w:val="22"/>
          <w:szCs w:val="22"/>
        </w:rPr>
        <w:t>HighTide</w:t>
      </w:r>
      <w:proofErr w:type="spellEnd"/>
      <w:r>
        <w:rPr>
          <w:rFonts w:asciiTheme="majorHAnsi" w:eastAsiaTheme="minorEastAsia" w:hAnsiTheme="majorHAnsi"/>
          <w:sz w:val="22"/>
          <w:szCs w:val="22"/>
        </w:rPr>
        <w:t xml:space="preserve">, </w:t>
      </w:r>
      <w:r w:rsidRPr="00526D45">
        <w:rPr>
          <w:rFonts w:asciiTheme="majorHAnsi" w:eastAsiaTheme="minorEastAsia" w:hAnsiTheme="majorHAnsi"/>
          <w:sz w:val="22"/>
          <w:szCs w:val="22"/>
        </w:rPr>
        <w:t xml:space="preserve">National Youth Theatre, Cardboard Citizens, </w:t>
      </w:r>
      <w:proofErr w:type="spellStart"/>
      <w:r w:rsidR="00C4752D">
        <w:rPr>
          <w:rFonts w:asciiTheme="majorHAnsi" w:eastAsiaTheme="minorEastAsia" w:hAnsiTheme="majorHAnsi"/>
          <w:sz w:val="22"/>
          <w:szCs w:val="22"/>
        </w:rPr>
        <w:t>Punchdrunk</w:t>
      </w:r>
      <w:proofErr w:type="spellEnd"/>
      <w:r w:rsidR="00C4752D">
        <w:rPr>
          <w:rFonts w:asciiTheme="majorHAnsi" w:eastAsiaTheme="minorEastAsia" w:hAnsiTheme="majorHAnsi"/>
          <w:sz w:val="22"/>
          <w:szCs w:val="22"/>
        </w:rPr>
        <w:t xml:space="preserve"> and Theatre Centre, and is</w:t>
      </w:r>
      <w:r w:rsidRPr="00526D45">
        <w:rPr>
          <w:rFonts w:asciiTheme="majorHAnsi" w:eastAsiaTheme="minorEastAsia" w:hAnsiTheme="majorHAnsi"/>
          <w:sz w:val="22"/>
          <w:szCs w:val="22"/>
        </w:rPr>
        <w:t xml:space="preserve"> under c</w:t>
      </w:r>
      <w:r w:rsidR="00C4752D">
        <w:rPr>
          <w:rFonts w:asciiTheme="majorHAnsi" w:eastAsiaTheme="minorEastAsia" w:hAnsiTheme="majorHAnsi"/>
          <w:sz w:val="22"/>
          <w:szCs w:val="22"/>
        </w:rPr>
        <w:t xml:space="preserve">ommission to Iris Theatre and </w:t>
      </w:r>
      <w:r w:rsidRPr="00526D45">
        <w:rPr>
          <w:rFonts w:asciiTheme="majorHAnsi" w:eastAsiaTheme="minorEastAsia" w:hAnsiTheme="majorHAnsi"/>
          <w:sz w:val="22"/>
          <w:szCs w:val="22"/>
        </w:rPr>
        <w:t>National Youth Theatre.</w:t>
      </w:r>
      <w:r>
        <w:rPr>
          <w:rFonts w:asciiTheme="majorHAnsi" w:eastAsiaTheme="minorEastAsia" w:hAnsiTheme="majorHAnsi"/>
          <w:sz w:val="22"/>
          <w:szCs w:val="22"/>
        </w:rPr>
        <w:t xml:space="preserve"> </w:t>
      </w:r>
      <w:r w:rsidRPr="00526D45">
        <w:rPr>
          <w:rFonts w:asciiTheme="majorHAnsi" w:eastAsiaTheme="minorEastAsia" w:hAnsiTheme="majorHAnsi"/>
          <w:sz w:val="22"/>
          <w:szCs w:val="22"/>
        </w:rPr>
        <w:t xml:space="preserve">For screen, Nessah has written for </w:t>
      </w:r>
      <w:proofErr w:type="spellStart"/>
      <w:r>
        <w:rPr>
          <w:rFonts w:asciiTheme="majorHAnsi" w:eastAsiaTheme="minorEastAsia" w:hAnsiTheme="majorHAnsi"/>
          <w:sz w:val="22"/>
          <w:szCs w:val="22"/>
        </w:rPr>
        <w:t>Holby</w:t>
      </w:r>
      <w:proofErr w:type="spellEnd"/>
      <w:r>
        <w:rPr>
          <w:rFonts w:asciiTheme="majorHAnsi" w:eastAsiaTheme="minorEastAsia" w:hAnsiTheme="majorHAnsi"/>
          <w:sz w:val="22"/>
          <w:szCs w:val="22"/>
        </w:rPr>
        <w:t xml:space="preserve"> City and EastEnders: E20 </w:t>
      </w:r>
      <w:r w:rsidRPr="00526D45">
        <w:rPr>
          <w:rFonts w:asciiTheme="majorHAnsi" w:eastAsiaTheme="minorEastAsia" w:hAnsiTheme="majorHAnsi"/>
          <w:sz w:val="22"/>
          <w:szCs w:val="22"/>
        </w:rPr>
        <w:t>and is currently developing a number of new ideas for television.</w:t>
      </w:r>
    </w:p>
    <w:p w14:paraId="22055189" w14:textId="77777777" w:rsidR="00D878B9" w:rsidRDefault="00D878B9" w:rsidP="00526D45">
      <w:pPr>
        <w:widowControl w:val="0"/>
        <w:autoSpaceDE w:val="0"/>
        <w:autoSpaceDN w:val="0"/>
        <w:adjustRightInd w:val="0"/>
        <w:rPr>
          <w:rFonts w:asciiTheme="majorHAnsi" w:eastAsiaTheme="minorEastAsia" w:hAnsiTheme="majorHAnsi"/>
          <w:sz w:val="22"/>
          <w:szCs w:val="22"/>
          <w:lang w:val="en-US"/>
        </w:rPr>
      </w:pPr>
    </w:p>
    <w:p w14:paraId="4115B0A3" w14:textId="71CC4393" w:rsidR="00D878B9" w:rsidRPr="00D878B9" w:rsidRDefault="00D878B9" w:rsidP="006E2D12">
      <w:pPr>
        <w:widowControl w:val="0"/>
        <w:autoSpaceDE w:val="0"/>
        <w:autoSpaceDN w:val="0"/>
        <w:adjustRightInd w:val="0"/>
        <w:rPr>
          <w:rFonts w:asciiTheme="majorHAnsi" w:eastAsiaTheme="minorEastAsia" w:hAnsiTheme="majorHAnsi"/>
          <w:sz w:val="22"/>
          <w:szCs w:val="22"/>
          <w:lang w:val="en-US"/>
        </w:rPr>
      </w:pPr>
      <w:proofErr w:type="spellStart"/>
      <w:r>
        <w:rPr>
          <w:rFonts w:asciiTheme="majorHAnsi" w:eastAsiaTheme="minorEastAsia" w:hAnsiTheme="majorHAnsi"/>
          <w:i/>
          <w:sz w:val="22"/>
          <w:szCs w:val="22"/>
          <w:lang w:val="en-US"/>
        </w:rPr>
        <w:t>Sundowning</w:t>
      </w:r>
      <w:proofErr w:type="spellEnd"/>
      <w:r>
        <w:rPr>
          <w:rFonts w:asciiTheme="majorHAnsi" w:eastAsiaTheme="minorEastAsia" w:hAnsiTheme="majorHAnsi"/>
          <w:i/>
          <w:sz w:val="22"/>
          <w:szCs w:val="22"/>
          <w:lang w:val="en-US"/>
        </w:rPr>
        <w:t xml:space="preserve"> </w:t>
      </w:r>
      <w:r>
        <w:rPr>
          <w:rFonts w:asciiTheme="majorHAnsi" w:eastAsiaTheme="minorEastAsia" w:hAnsiTheme="majorHAnsi"/>
          <w:sz w:val="22"/>
          <w:szCs w:val="22"/>
          <w:lang w:val="en-US"/>
        </w:rPr>
        <w:t xml:space="preserve">is directed by Kali Theatre’s Artistic Director </w:t>
      </w:r>
      <w:r>
        <w:rPr>
          <w:rFonts w:asciiTheme="majorHAnsi" w:eastAsiaTheme="minorEastAsia" w:hAnsiTheme="majorHAnsi"/>
          <w:b/>
          <w:sz w:val="22"/>
          <w:szCs w:val="22"/>
          <w:lang w:val="en-US"/>
        </w:rPr>
        <w:t xml:space="preserve">Helena Bell </w:t>
      </w:r>
      <w:r>
        <w:rPr>
          <w:rFonts w:asciiTheme="majorHAnsi" w:eastAsiaTheme="minorEastAsia" w:hAnsiTheme="majorHAnsi"/>
          <w:sz w:val="22"/>
          <w:szCs w:val="22"/>
          <w:lang w:val="en-US"/>
        </w:rPr>
        <w:t xml:space="preserve">with design by </w:t>
      </w:r>
      <w:r>
        <w:rPr>
          <w:rFonts w:asciiTheme="majorHAnsi" w:eastAsiaTheme="minorEastAsia" w:hAnsiTheme="majorHAnsi"/>
          <w:b/>
          <w:sz w:val="22"/>
          <w:szCs w:val="22"/>
          <w:lang w:val="en-US"/>
        </w:rPr>
        <w:t xml:space="preserve">Rajha </w:t>
      </w:r>
      <w:r w:rsidRPr="00D878B9">
        <w:rPr>
          <w:rFonts w:asciiTheme="majorHAnsi" w:eastAsiaTheme="minorEastAsia" w:hAnsiTheme="majorHAnsi"/>
          <w:b/>
          <w:sz w:val="22"/>
          <w:szCs w:val="22"/>
          <w:lang w:val="en-US"/>
        </w:rPr>
        <w:t>Shakiry</w:t>
      </w:r>
      <w:r>
        <w:rPr>
          <w:rFonts w:asciiTheme="majorHAnsi" w:eastAsiaTheme="minorEastAsia" w:hAnsiTheme="majorHAnsi"/>
          <w:sz w:val="22"/>
          <w:szCs w:val="22"/>
          <w:lang w:val="en-US"/>
        </w:rPr>
        <w:t xml:space="preserve">, </w:t>
      </w:r>
      <w:r w:rsidRPr="00D878B9">
        <w:rPr>
          <w:rFonts w:asciiTheme="majorHAnsi" w:eastAsiaTheme="minorEastAsia" w:hAnsiTheme="majorHAnsi"/>
          <w:sz w:val="22"/>
          <w:szCs w:val="22"/>
          <w:lang w:val="en-US"/>
        </w:rPr>
        <w:t>whose</w:t>
      </w:r>
      <w:r>
        <w:rPr>
          <w:rFonts w:asciiTheme="majorHAnsi" w:eastAsiaTheme="minorEastAsia" w:hAnsiTheme="majorHAnsi"/>
          <w:sz w:val="22"/>
          <w:szCs w:val="22"/>
          <w:lang w:val="en-US"/>
        </w:rPr>
        <w:t xml:space="preserve"> recent </w:t>
      </w:r>
      <w:r w:rsidRPr="006E2D12">
        <w:rPr>
          <w:rFonts w:asciiTheme="majorHAnsi" w:eastAsiaTheme="minorEastAsia" w:hAnsiTheme="majorHAnsi"/>
          <w:sz w:val="22"/>
          <w:szCs w:val="22"/>
          <w:lang w:val="en-US"/>
        </w:rPr>
        <w:t xml:space="preserve">credits include </w:t>
      </w:r>
      <w:r w:rsidRPr="006E2D12">
        <w:rPr>
          <w:rFonts w:asciiTheme="majorHAnsi" w:eastAsiaTheme="minorEastAsia" w:hAnsiTheme="majorHAnsi"/>
          <w:i/>
          <w:sz w:val="22"/>
          <w:szCs w:val="22"/>
          <w:lang w:val="en-US"/>
        </w:rPr>
        <w:t xml:space="preserve">Nine Night </w:t>
      </w:r>
      <w:r w:rsidRPr="006E2D12">
        <w:rPr>
          <w:rFonts w:asciiTheme="majorHAnsi" w:eastAsiaTheme="minorEastAsia" w:hAnsiTheme="majorHAnsi"/>
          <w:sz w:val="22"/>
          <w:szCs w:val="22"/>
          <w:lang w:val="en-US"/>
        </w:rPr>
        <w:t xml:space="preserve">at the National, </w:t>
      </w:r>
      <w:r w:rsidRPr="006E2D12">
        <w:rPr>
          <w:rFonts w:asciiTheme="majorHAnsi" w:eastAsiaTheme="minorEastAsia" w:hAnsiTheme="majorHAnsi"/>
          <w:i/>
          <w:sz w:val="22"/>
          <w:szCs w:val="22"/>
          <w:lang w:val="en-US"/>
        </w:rPr>
        <w:t xml:space="preserve">Misty </w:t>
      </w:r>
      <w:r w:rsidRPr="006E2D12">
        <w:rPr>
          <w:rFonts w:asciiTheme="majorHAnsi" w:eastAsiaTheme="minorEastAsia" w:hAnsiTheme="majorHAnsi"/>
          <w:sz w:val="22"/>
          <w:szCs w:val="22"/>
          <w:lang w:val="en-US"/>
        </w:rPr>
        <w:t xml:space="preserve">at the Bush, and </w:t>
      </w:r>
      <w:r w:rsidRPr="006E2D12">
        <w:rPr>
          <w:rFonts w:asciiTheme="majorHAnsi" w:eastAsiaTheme="minorEastAsia" w:hAnsiTheme="majorHAnsi"/>
          <w:i/>
          <w:sz w:val="22"/>
          <w:szCs w:val="22"/>
          <w:lang w:val="en-US"/>
        </w:rPr>
        <w:t xml:space="preserve">The Mountaintop </w:t>
      </w:r>
      <w:r w:rsidRPr="006E2D12">
        <w:rPr>
          <w:rFonts w:asciiTheme="majorHAnsi" w:eastAsiaTheme="minorEastAsia" w:hAnsiTheme="majorHAnsi"/>
          <w:sz w:val="22"/>
          <w:szCs w:val="22"/>
          <w:lang w:val="en-US"/>
        </w:rPr>
        <w:t>at the Young Vic.</w:t>
      </w:r>
      <w:r w:rsidR="006E2D12" w:rsidRPr="006E2D12">
        <w:rPr>
          <w:rFonts w:asciiTheme="majorHAnsi" w:eastAsiaTheme="minorEastAsia" w:hAnsiTheme="majorHAnsi"/>
          <w:sz w:val="22"/>
          <w:szCs w:val="22"/>
          <w:lang w:val="en-US"/>
        </w:rPr>
        <w:t xml:space="preserve"> Lighting design is by </w:t>
      </w:r>
      <w:r w:rsidR="006E2D12" w:rsidRPr="006E2D12">
        <w:rPr>
          <w:rFonts w:asciiTheme="majorHAnsi" w:eastAsiaTheme="minorEastAsia" w:hAnsiTheme="majorHAnsi" w:cs="Calibri"/>
          <w:b/>
          <w:sz w:val="22"/>
          <w:szCs w:val="22"/>
          <w:lang w:val="en-US"/>
        </w:rPr>
        <w:t>Pablo Fernandez Baz</w:t>
      </w:r>
      <w:r w:rsidR="006E2D12" w:rsidRPr="006E2D12">
        <w:rPr>
          <w:rFonts w:asciiTheme="majorHAnsi" w:eastAsiaTheme="minorEastAsia" w:hAnsiTheme="majorHAnsi" w:cs="Calibri"/>
          <w:sz w:val="22"/>
          <w:szCs w:val="22"/>
          <w:lang w:val="en-US"/>
        </w:rPr>
        <w:t xml:space="preserve"> and sound design by </w:t>
      </w:r>
      <w:r w:rsidR="006E2D12" w:rsidRPr="006E2D12">
        <w:rPr>
          <w:rFonts w:asciiTheme="majorHAnsi" w:eastAsiaTheme="minorEastAsia" w:hAnsiTheme="majorHAnsi" w:cs="Calibri"/>
          <w:b/>
          <w:sz w:val="22"/>
          <w:szCs w:val="22"/>
          <w:lang w:val="en-US"/>
        </w:rPr>
        <w:t>Dinah Mullen </w:t>
      </w:r>
      <w:r w:rsidR="006E2D12" w:rsidRPr="006E2D12">
        <w:rPr>
          <w:rFonts w:asciiTheme="majorHAnsi" w:eastAsiaTheme="minorEastAsia" w:hAnsiTheme="majorHAnsi" w:cs="Calibri"/>
          <w:sz w:val="22"/>
          <w:szCs w:val="22"/>
          <w:lang w:val="en-US"/>
        </w:rPr>
        <w:t xml:space="preserve">with video design by </w:t>
      </w:r>
      <w:r w:rsidR="006E2D12" w:rsidRPr="006E2D12">
        <w:rPr>
          <w:rFonts w:asciiTheme="majorHAnsi" w:eastAsiaTheme="minorEastAsia" w:hAnsiTheme="majorHAnsi" w:cs="Calibri"/>
          <w:b/>
          <w:sz w:val="22"/>
          <w:szCs w:val="22"/>
          <w:lang w:val="en-US"/>
        </w:rPr>
        <w:t>Daniel Denton</w:t>
      </w:r>
      <w:r w:rsidR="006E2D12" w:rsidRPr="006E2D12">
        <w:rPr>
          <w:rFonts w:asciiTheme="majorHAnsi" w:eastAsiaTheme="minorEastAsia" w:hAnsiTheme="majorHAnsi" w:cs="Calibri"/>
          <w:sz w:val="22"/>
          <w:szCs w:val="22"/>
          <w:lang w:val="en-US"/>
        </w:rPr>
        <w:t>. </w:t>
      </w:r>
    </w:p>
    <w:p w14:paraId="40E963D2" w14:textId="77777777" w:rsidR="008F1353" w:rsidRDefault="008F1353" w:rsidP="008F1353">
      <w:pPr>
        <w:rPr>
          <w:rFonts w:ascii="Calibri" w:hAnsi="Calibri"/>
          <w:sz w:val="22"/>
          <w:szCs w:val="22"/>
        </w:rPr>
      </w:pPr>
    </w:p>
    <w:p w14:paraId="54A74DFF" w14:textId="77777777" w:rsidR="007C359F" w:rsidRDefault="007C359F" w:rsidP="00401F7F">
      <w:pPr>
        <w:rPr>
          <w:rFonts w:ascii="Calibri" w:hAnsi="Calibri"/>
          <w:b/>
          <w:sz w:val="22"/>
          <w:szCs w:val="22"/>
        </w:rPr>
      </w:pPr>
      <w:r>
        <w:rPr>
          <w:rFonts w:ascii="Calibri" w:hAnsi="Calibri"/>
          <w:b/>
          <w:sz w:val="22"/>
          <w:szCs w:val="22"/>
        </w:rPr>
        <w:t>PRESS CONTACT: Nancy Poole / 07957 342 850 / nancy@nancypoolepr.com</w:t>
      </w:r>
    </w:p>
    <w:p w14:paraId="31682041" w14:textId="77777777" w:rsidR="007C359F" w:rsidRDefault="007C359F" w:rsidP="00401F7F">
      <w:pPr>
        <w:rPr>
          <w:rFonts w:ascii="Calibri" w:hAnsi="Calibri"/>
          <w:b/>
          <w:sz w:val="22"/>
          <w:szCs w:val="22"/>
        </w:rPr>
      </w:pPr>
    </w:p>
    <w:p w14:paraId="02AA37AE" w14:textId="0C0A6BB0" w:rsidR="00401F7F" w:rsidRDefault="00401F7F" w:rsidP="00401F7F">
      <w:pPr>
        <w:rPr>
          <w:rFonts w:ascii="Calibri" w:hAnsi="Calibri"/>
          <w:b/>
          <w:sz w:val="22"/>
          <w:szCs w:val="22"/>
        </w:rPr>
      </w:pPr>
      <w:r w:rsidRPr="00401F7F">
        <w:rPr>
          <w:rFonts w:ascii="Calibri" w:hAnsi="Calibri"/>
          <w:b/>
          <w:sz w:val="22"/>
          <w:szCs w:val="22"/>
        </w:rPr>
        <w:t>NOTES TO EDITORS</w:t>
      </w:r>
    </w:p>
    <w:p w14:paraId="5726CE6C" w14:textId="77777777" w:rsidR="00401F7F" w:rsidRDefault="00401F7F" w:rsidP="008F1353">
      <w:pPr>
        <w:rPr>
          <w:rFonts w:ascii="Calibri" w:hAnsi="Calibri"/>
          <w:b/>
          <w:sz w:val="22"/>
          <w:szCs w:val="22"/>
        </w:rPr>
      </w:pPr>
    </w:p>
    <w:p w14:paraId="06C9F8A1" w14:textId="77777777" w:rsidR="008F1353" w:rsidRDefault="008F1353" w:rsidP="008F1353">
      <w:pPr>
        <w:rPr>
          <w:rFonts w:ascii="Calibri" w:hAnsi="Calibri"/>
          <w:b/>
          <w:sz w:val="22"/>
          <w:szCs w:val="22"/>
          <w:u w:val="single"/>
        </w:rPr>
      </w:pPr>
      <w:r w:rsidRPr="00401F7F">
        <w:rPr>
          <w:rFonts w:ascii="Calibri" w:hAnsi="Calibri"/>
          <w:b/>
          <w:sz w:val="22"/>
          <w:szCs w:val="22"/>
          <w:u w:val="single"/>
        </w:rPr>
        <w:t>Listings details</w:t>
      </w:r>
    </w:p>
    <w:p w14:paraId="0D53F87B" w14:textId="77777777" w:rsidR="00401F7F" w:rsidRPr="00401F7F" w:rsidRDefault="00401F7F" w:rsidP="008F1353">
      <w:pPr>
        <w:rPr>
          <w:rFonts w:ascii="Calibri" w:hAnsi="Calibri"/>
          <w:sz w:val="22"/>
          <w:szCs w:val="22"/>
        </w:rPr>
      </w:pPr>
      <w:r>
        <w:rPr>
          <w:rFonts w:ascii="Calibri" w:hAnsi="Calibri"/>
          <w:b/>
          <w:sz w:val="22"/>
          <w:szCs w:val="22"/>
        </w:rPr>
        <w:lastRenderedPageBreak/>
        <w:t xml:space="preserve">Venue: </w:t>
      </w:r>
      <w:r w:rsidRPr="007C359F">
        <w:rPr>
          <w:rFonts w:ascii="Calibri" w:hAnsi="Calibri"/>
          <w:b/>
          <w:sz w:val="22"/>
          <w:szCs w:val="22"/>
        </w:rPr>
        <w:t>Theatre Royal Plymouth</w:t>
      </w:r>
      <w:r w:rsidR="007C359F">
        <w:rPr>
          <w:rFonts w:ascii="Calibri" w:hAnsi="Calibri"/>
          <w:sz w:val="22"/>
          <w:szCs w:val="22"/>
        </w:rPr>
        <w:t>, Royal Parade, Plymouth, PL1 2TR</w:t>
      </w:r>
    </w:p>
    <w:p w14:paraId="69703ECD" w14:textId="392C114A" w:rsidR="007C359F" w:rsidRPr="007C359F" w:rsidRDefault="009137B9" w:rsidP="007C359F">
      <w:pPr>
        <w:rPr>
          <w:rFonts w:ascii="Times" w:eastAsia="Times New Roman" w:hAnsi="Times"/>
          <w:sz w:val="20"/>
          <w:szCs w:val="20"/>
        </w:rPr>
      </w:pPr>
      <w:r>
        <w:rPr>
          <w:rFonts w:ascii="Calibri" w:hAnsi="Calibri"/>
          <w:b/>
          <w:sz w:val="22"/>
          <w:szCs w:val="22"/>
        </w:rPr>
        <w:t>Dates + time</w:t>
      </w:r>
      <w:r w:rsidR="00401F7F">
        <w:rPr>
          <w:rFonts w:ascii="Calibri" w:hAnsi="Calibri"/>
          <w:b/>
          <w:sz w:val="22"/>
          <w:szCs w:val="22"/>
        </w:rPr>
        <w:t xml:space="preserve">: </w:t>
      </w:r>
      <w:r w:rsidR="00401F7F">
        <w:rPr>
          <w:rFonts w:ascii="Calibri" w:hAnsi="Calibri"/>
          <w:sz w:val="22"/>
          <w:szCs w:val="22"/>
        </w:rPr>
        <w:t>10 – 13 October at 7.45pm</w:t>
      </w:r>
      <w:r w:rsidR="00401F7F">
        <w:rPr>
          <w:rFonts w:ascii="Calibri" w:hAnsi="Calibri"/>
          <w:b/>
          <w:sz w:val="22"/>
          <w:szCs w:val="22"/>
        </w:rPr>
        <w:br/>
        <w:t>Box office</w:t>
      </w:r>
      <w:r w:rsidR="007C359F">
        <w:rPr>
          <w:rFonts w:ascii="Calibri" w:hAnsi="Calibri"/>
          <w:b/>
          <w:sz w:val="22"/>
          <w:szCs w:val="22"/>
        </w:rPr>
        <w:t xml:space="preserve">: </w:t>
      </w:r>
      <w:r w:rsidR="007C359F" w:rsidRPr="007C359F">
        <w:rPr>
          <w:rFonts w:asciiTheme="majorHAnsi" w:eastAsia="Times New Roman" w:hAnsiTheme="majorHAnsi"/>
          <w:bCs/>
          <w:color w:val="333333"/>
          <w:sz w:val="22"/>
          <w:szCs w:val="22"/>
        </w:rPr>
        <w:t>01752 267222</w:t>
      </w:r>
      <w:r w:rsidR="007C359F">
        <w:rPr>
          <w:rFonts w:asciiTheme="majorHAnsi" w:eastAsia="Times New Roman" w:hAnsiTheme="majorHAnsi"/>
          <w:bCs/>
          <w:color w:val="333333"/>
          <w:sz w:val="22"/>
          <w:szCs w:val="22"/>
        </w:rPr>
        <w:t xml:space="preserve"> / theatreroyal.com</w:t>
      </w:r>
    </w:p>
    <w:p w14:paraId="1226408D" w14:textId="77777777" w:rsidR="00401F7F" w:rsidRDefault="00401F7F" w:rsidP="008F1353">
      <w:pPr>
        <w:rPr>
          <w:rFonts w:ascii="Calibri" w:hAnsi="Calibri"/>
          <w:b/>
          <w:sz w:val="22"/>
          <w:szCs w:val="22"/>
        </w:rPr>
      </w:pPr>
      <w:r>
        <w:rPr>
          <w:rFonts w:ascii="Calibri" w:hAnsi="Calibri"/>
          <w:b/>
          <w:sz w:val="22"/>
          <w:szCs w:val="22"/>
        </w:rPr>
        <w:t>Tickets</w:t>
      </w:r>
      <w:r w:rsidR="007C359F">
        <w:rPr>
          <w:rFonts w:ascii="Calibri" w:hAnsi="Calibri"/>
          <w:b/>
          <w:sz w:val="22"/>
          <w:szCs w:val="22"/>
        </w:rPr>
        <w:t xml:space="preserve">: </w:t>
      </w:r>
      <w:r w:rsidR="007C359F">
        <w:rPr>
          <w:rFonts w:ascii="Calibri" w:hAnsi="Calibri"/>
          <w:sz w:val="22"/>
          <w:szCs w:val="22"/>
        </w:rPr>
        <w:t>£15</w:t>
      </w:r>
      <w:r>
        <w:rPr>
          <w:rFonts w:ascii="Calibri" w:hAnsi="Calibri"/>
          <w:b/>
          <w:sz w:val="22"/>
          <w:szCs w:val="22"/>
        </w:rPr>
        <w:br/>
      </w:r>
    </w:p>
    <w:p w14:paraId="60872149" w14:textId="77777777" w:rsidR="00401F7F" w:rsidRDefault="00401F7F" w:rsidP="00401F7F">
      <w:pPr>
        <w:rPr>
          <w:rFonts w:ascii="Calibri" w:hAnsi="Calibri"/>
          <w:b/>
          <w:sz w:val="22"/>
          <w:szCs w:val="22"/>
        </w:rPr>
      </w:pPr>
      <w:r>
        <w:rPr>
          <w:rFonts w:ascii="Calibri" w:hAnsi="Calibri"/>
          <w:b/>
          <w:sz w:val="22"/>
          <w:szCs w:val="22"/>
        </w:rPr>
        <w:t>Venue</w:t>
      </w:r>
      <w:r w:rsidR="007C359F">
        <w:rPr>
          <w:rFonts w:ascii="Calibri" w:hAnsi="Calibri"/>
          <w:b/>
          <w:sz w:val="22"/>
          <w:szCs w:val="22"/>
        </w:rPr>
        <w:t xml:space="preserve">: </w:t>
      </w:r>
      <w:r w:rsidR="007C359F" w:rsidRPr="007C359F">
        <w:rPr>
          <w:rFonts w:ascii="Calibri" w:hAnsi="Calibri"/>
          <w:b/>
          <w:sz w:val="22"/>
          <w:szCs w:val="22"/>
        </w:rPr>
        <w:t>Tristan Bates Theatre</w:t>
      </w:r>
      <w:r w:rsidR="007C359F" w:rsidRPr="007C359F">
        <w:rPr>
          <w:rFonts w:ascii="Calibri" w:hAnsi="Calibri"/>
          <w:sz w:val="22"/>
          <w:szCs w:val="22"/>
        </w:rPr>
        <w:t xml:space="preserve">, </w:t>
      </w:r>
      <w:r w:rsidR="007C359F">
        <w:rPr>
          <w:rFonts w:ascii="Calibri" w:hAnsi="Calibri"/>
          <w:sz w:val="22"/>
          <w:szCs w:val="22"/>
        </w:rPr>
        <w:t xml:space="preserve">1A Tower Street, </w:t>
      </w:r>
      <w:r w:rsidR="007C359F" w:rsidRPr="007C359F">
        <w:rPr>
          <w:rFonts w:ascii="Calibri" w:hAnsi="Calibri"/>
          <w:sz w:val="22"/>
          <w:szCs w:val="22"/>
        </w:rPr>
        <w:t>London</w:t>
      </w:r>
      <w:r w:rsidR="007C359F">
        <w:rPr>
          <w:rFonts w:ascii="Calibri" w:hAnsi="Calibri"/>
          <w:sz w:val="22"/>
          <w:szCs w:val="22"/>
        </w:rPr>
        <w:t>, WC2H 9NP</w:t>
      </w:r>
    </w:p>
    <w:p w14:paraId="3B14D2F9" w14:textId="11CED433" w:rsidR="007C359F" w:rsidRPr="007C359F" w:rsidRDefault="00401F7F" w:rsidP="007C359F">
      <w:pPr>
        <w:rPr>
          <w:rFonts w:ascii="Times" w:eastAsia="Times New Roman" w:hAnsi="Times"/>
          <w:sz w:val="20"/>
          <w:szCs w:val="20"/>
        </w:rPr>
      </w:pPr>
      <w:r>
        <w:rPr>
          <w:rFonts w:ascii="Calibri" w:hAnsi="Calibri"/>
          <w:b/>
          <w:sz w:val="22"/>
          <w:szCs w:val="22"/>
        </w:rPr>
        <w:t>Dates + times</w:t>
      </w:r>
      <w:r w:rsidR="007C359F">
        <w:rPr>
          <w:rFonts w:ascii="Calibri" w:hAnsi="Calibri"/>
          <w:b/>
          <w:sz w:val="22"/>
          <w:szCs w:val="22"/>
        </w:rPr>
        <w:t xml:space="preserve">: </w:t>
      </w:r>
      <w:r w:rsidR="007670DF">
        <w:rPr>
          <w:rFonts w:ascii="Calibri" w:hAnsi="Calibri"/>
          <w:sz w:val="22"/>
          <w:szCs w:val="22"/>
        </w:rPr>
        <w:t>16 October–</w:t>
      </w:r>
      <w:r w:rsidR="00D002BD">
        <w:rPr>
          <w:rFonts w:ascii="Calibri" w:hAnsi="Calibri"/>
          <w:sz w:val="22"/>
          <w:szCs w:val="22"/>
        </w:rPr>
        <w:t xml:space="preserve">3 November </w:t>
      </w:r>
      <w:r w:rsidR="00D9124B">
        <w:rPr>
          <w:rFonts w:ascii="Calibri" w:hAnsi="Calibri"/>
          <w:sz w:val="22"/>
          <w:szCs w:val="22"/>
        </w:rPr>
        <w:t>at 7.30pm</w:t>
      </w:r>
      <w:r w:rsidR="007670DF">
        <w:rPr>
          <w:rFonts w:ascii="Calibri" w:hAnsi="Calibri"/>
          <w:sz w:val="22"/>
          <w:szCs w:val="22"/>
        </w:rPr>
        <w:t>,</w:t>
      </w:r>
      <w:r w:rsidR="00D9124B">
        <w:rPr>
          <w:rFonts w:ascii="Calibri" w:hAnsi="Calibri"/>
          <w:sz w:val="22"/>
          <w:szCs w:val="22"/>
        </w:rPr>
        <w:t xml:space="preserve"> +</w:t>
      </w:r>
      <w:r w:rsidR="007670DF">
        <w:rPr>
          <w:rFonts w:ascii="Calibri" w:hAnsi="Calibri"/>
          <w:sz w:val="22"/>
          <w:szCs w:val="22"/>
        </w:rPr>
        <w:t xml:space="preserve"> 20, 27 October, 3 November at</w:t>
      </w:r>
      <w:r w:rsidR="00D9124B">
        <w:rPr>
          <w:rFonts w:ascii="Calibri" w:hAnsi="Calibri"/>
          <w:sz w:val="22"/>
          <w:szCs w:val="22"/>
        </w:rPr>
        <w:t xml:space="preserve"> 3.30pm </w:t>
      </w:r>
      <w:r>
        <w:rPr>
          <w:rFonts w:ascii="Calibri" w:hAnsi="Calibri"/>
          <w:b/>
          <w:sz w:val="22"/>
          <w:szCs w:val="22"/>
        </w:rPr>
        <w:br/>
        <w:t>Box office</w:t>
      </w:r>
      <w:r w:rsidR="007C359F">
        <w:rPr>
          <w:rFonts w:ascii="Calibri" w:hAnsi="Calibri"/>
          <w:b/>
          <w:sz w:val="22"/>
          <w:szCs w:val="22"/>
        </w:rPr>
        <w:t xml:space="preserve">: </w:t>
      </w:r>
      <w:r w:rsidR="007C359F" w:rsidRPr="007C359F">
        <w:rPr>
          <w:rFonts w:asciiTheme="majorHAnsi" w:hAnsiTheme="majorHAnsi"/>
          <w:sz w:val="22"/>
          <w:szCs w:val="22"/>
        </w:rPr>
        <w:t>020 3841 6611</w:t>
      </w:r>
      <w:r w:rsidR="007C359F">
        <w:rPr>
          <w:rFonts w:asciiTheme="majorHAnsi" w:hAnsiTheme="majorHAnsi"/>
          <w:sz w:val="22"/>
          <w:szCs w:val="22"/>
        </w:rPr>
        <w:t xml:space="preserve"> / tristanbatestheatre.co.uk</w:t>
      </w:r>
    </w:p>
    <w:p w14:paraId="28EE720D" w14:textId="3FADB0E5" w:rsidR="007C359F" w:rsidRPr="000214EC" w:rsidRDefault="00401F7F" w:rsidP="00401F7F">
      <w:pPr>
        <w:rPr>
          <w:rFonts w:ascii="Calibri" w:hAnsi="Calibri"/>
          <w:sz w:val="22"/>
          <w:szCs w:val="22"/>
        </w:rPr>
      </w:pPr>
      <w:r>
        <w:rPr>
          <w:rFonts w:ascii="Calibri" w:hAnsi="Calibri"/>
          <w:b/>
          <w:sz w:val="22"/>
          <w:szCs w:val="22"/>
        </w:rPr>
        <w:t>Tickets</w:t>
      </w:r>
      <w:r w:rsidR="007C359F">
        <w:rPr>
          <w:rFonts w:ascii="Calibri" w:hAnsi="Calibri"/>
          <w:b/>
          <w:sz w:val="22"/>
          <w:szCs w:val="22"/>
        </w:rPr>
        <w:t>:</w:t>
      </w:r>
      <w:r w:rsidR="000214EC">
        <w:rPr>
          <w:rFonts w:ascii="Calibri" w:hAnsi="Calibri"/>
          <w:b/>
          <w:sz w:val="22"/>
          <w:szCs w:val="22"/>
        </w:rPr>
        <w:t xml:space="preserve"> </w:t>
      </w:r>
      <w:r w:rsidR="001928CE">
        <w:rPr>
          <w:rFonts w:ascii="Calibri" w:hAnsi="Calibri"/>
          <w:sz w:val="22"/>
          <w:szCs w:val="22"/>
        </w:rPr>
        <w:t xml:space="preserve">£15 </w:t>
      </w:r>
      <w:r w:rsidR="000214EC">
        <w:rPr>
          <w:rFonts w:ascii="Calibri" w:hAnsi="Calibri"/>
          <w:sz w:val="22"/>
          <w:szCs w:val="22"/>
        </w:rPr>
        <w:t>(£10 concessions)</w:t>
      </w:r>
    </w:p>
    <w:p w14:paraId="0A0D7312" w14:textId="77777777" w:rsidR="009137B9" w:rsidRDefault="009137B9" w:rsidP="00401F7F">
      <w:pPr>
        <w:rPr>
          <w:rFonts w:ascii="Calibri" w:hAnsi="Calibri"/>
          <w:b/>
          <w:sz w:val="22"/>
          <w:szCs w:val="22"/>
        </w:rPr>
      </w:pPr>
    </w:p>
    <w:p w14:paraId="4104393A" w14:textId="23FD0179" w:rsidR="009137B9" w:rsidRPr="000214EC" w:rsidRDefault="009137B9" w:rsidP="00401F7F">
      <w:pPr>
        <w:rPr>
          <w:rFonts w:ascii="Calibri" w:hAnsi="Calibri"/>
          <w:sz w:val="22"/>
          <w:szCs w:val="22"/>
        </w:rPr>
      </w:pPr>
      <w:r>
        <w:rPr>
          <w:rFonts w:ascii="Calibri" w:hAnsi="Calibri"/>
          <w:b/>
          <w:sz w:val="22"/>
          <w:szCs w:val="22"/>
        </w:rPr>
        <w:t xml:space="preserve">Venue: The Curve, </w:t>
      </w:r>
      <w:r>
        <w:rPr>
          <w:rFonts w:ascii="Calibri" w:hAnsi="Calibri"/>
          <w:sz w:val="22"/>
          <w:szCs w:val="22"/>
        </w:rPr>
        <w:t xml:space="preserve">William Street, </w:t>
      </w:r>
      <w:r w:rsidRPr="009137B9">
        <w:rPr>
          <w:rFonts w:ascii="Calibri" w:hAnsi="Calibri"/>
          <w:sz w:val="22"/>
          <w:szCs w:val="22"/>
        </w:rPr>
        <w:t>Slough, SL1 1XY</w:t>
      </w:r>
      <w:r>
        <w:rPr>
          <w:rFonts w:ascii="Calibri" w:hAnsi="Calibri"/>
          <w:sz w:val="22"/>
          <w:szCs w:val="22"/>
        </w:rPr>
        <w:br/>
      </w:r>
      <w:r>
        <w:rPr>
          <w:rFonts w:ascii="Calibri" w:hAnsi="Calibri"/>
          <w:b/>
          <w:sz w:val="22"/>
          <w:szCs w:val="22"/>
        </w:rPr>
        <w:t xml:space="preserve">Dates + time: </w:t>
      </w:r>
      <w:r>
        <w:rPr>
          <w:rFonts w:ascii="Calibri" w:hAnsi="Calibri"/>
          <w:sz w:val="22"/>
          <w:szCs w:val="22"/>
        </w:rPr>
        <w:t>9</w:t>
      </w:r>
      <w:r w:rsidR="00E500FA">
        <w:rPr>
          <w:rFonts w:ascii="Calibri" w:hAnsi="Calibri"/>
          <w:sz w:val="22"/>
          <w:szCs w:val="22"/>
        </w:rPr>
        <w:t xml:space="preserve"> + 10</w:t>
      </w:r>
      <w:r>
        <w:rPr>
          <w:rFonts w:ascii="Calibri" w:hAnsi="Calibri"/>
          <w:sz w:val="22"/>
          <w:szCs w:val="22"/>
        </w:rPr>
        <w:t xml:space="preserve"> November</w:t>
      </w:r>
      <w:r w:rsidR="006E2D12">
        <w:rPr>
          <w:rFonts w:ascii="Calibri" w:hAnsi="Calibri"/>
          <w:sz w:val="22"/>
          <w:szCs w:val="22"/>
        </w:rPr>
        <w:t xml:space="preserve"> at 7.30pm</w:t>
      </w:r>
      <w:r w:rsidR="000214EC">
        <w:rPr>
          <w:rFonts w:ascii="Calibri" w:hAnsi="Calibri"/>
          <w:sz w:val="22"/>
          <w:szCs w:val="22"/>
        </w:rPr>
        <w:br/>
      </w:r>
      <w:r w:rsidR="000214EC">
        <w:rPr>
          <w:rFonts w:ascii="Calibri" w:hAnsi="Calibri"/>
          <w:b/>
          <w:sz w:val="22"/>
          <w:szCs w:val="22"/>
        </w:rPr>
        <w:t xml:space="preserve">Box office: </w:t>
      </w:r>
      <w:r w:rsidR="000214EC">
        <w:rPr>
          <w:rFonts w:ascii="Calibri" w:hAnsi="Calibri"/>
          <w:sz w:val="22"/>
          <w:szCs w:val="22"/>
        </w:rPr>
        <w:t>thecurveslough.com</w:t>
      </w:r>
    </w:p>
    <w:p w14:paraId="5E9A1D29" w14:textId="1011578A" w:rsidR="007C359F" w:rsidRPr="001928CE" w:rsidRDefault="000214EC" w:rsidP="00401F7F">
      <w:pPr>
        <w:rPr>
          <w:rFonts w:ascii="Calibri" w:hAnsi="Calibri"/>
          <w:sz w:val="22"/>
          <w:szCs w:val="22"/>
        </w:rPr>
      </w:pPr>
      <w:r>
        <w:rPr>
          <w:rFonts w:ascii="Calibri" w:hAnsi="Calibri"/>
          <w:b/>
          <w:sz w:val="22"/>
          <w:szCs w:val="22"/>
        </w:rPr>
        <w:t xml:space="preserve">Tickets: </w:t>
      </w:r>
      <w:r w:rsidR="001928CE">
        <w:rPr>
          <w:rFonts w:ascii="Calibri" w:hAnsi="Calibri"/>
          <w:sz w:val="22"/>
          <w:szCs w:val="22"/>
        </w:rPr>
        <w:t>£8 - £10</w:t>
      </w:r>
    </w:p>
    <w:p w14:paraId="3B994551" w14:textId="77777777" w:rsidR="000214EC" w:rsidRDefault="000214EC" w:rsidP="00401F7F">
      <w:pPr>
        <w:rPr>
          <w:rFonts w:ascii="Calibri" w:hAnsi="Calibri"/>
          <w:b/>
          <w:sz w:val="22"/>
          <w:szCs w:val="22"/>
        </w:rPr>
      </w:pPr>
    </w:p>
    <w:p w14:paraId="75637B00" w14:textId="77777777" w:rsidR="00401F7F" w:rsidRPr="00401F7F" w:rsidRDefault="00401F7F" w:rsidP="008F1353">
      <w:pPr>
        <w:rPr>
          <w:rFonts w:ascii="Calibri" w:hAnsi="Calibri"/>
          <w:b/>
          <w:sz w:val="22"/>
          <w:szCs w:val="22"/>
          <w:u w:val="single"/>
        </w:rPr>
      </w:pPr>
      <w:r w:rsidRPr="00401F7F">
        <w:rPr>
          <w:rFonts w:ascii="Calibri" w:hAnsi="Calibri"/>
          <w:b/>
          <w:sz w:val="22"/>
          <w:szCs w:val="22"/>
          <w:u w:val="single"/>
        </w:rPr>
        <w:t>Biographies</w:t>
      </w:r>
    </w:p>
    <w:p w14:paraId="047297AE" w14:textId="77777777" w:rsidR="00401F7F" w:rsidRPr="00401F7F" w:rsidRDefault="00401F7F" w:rsidP="008F1353">
      <w:pPr>
        <w:rPr>
          <w:rFonts w:ascii="Calibri" w:hAnsi="Calibri"/>
          <w:b/>
          <w:sz w:val="22"/>
          <w:szCs w:val="22"/>
        </w:rPr>
      </w:pPr>
    </w:p>
    <w:p w14:paraId="3B31983F" w14:textId="77777777" w:rsidR="00401F7F" w:rsidRPr="00996DEF" w:rsidRDefault="00401F7F" w:rsidP="00401F7F">
      <w:pPr>
        <w:pStyle w:val="BodyA"/>
        <w:spacing w:after="0" w:line="240" w:lineRule="auto"/>
        <w:rPr>
          <w:b/>
          <w:bCs/>
          <w:color w:val="auto"/>
        </w:rPr>
      </w:pPr>
      <w:r w:rsidRPr="00286378">
        <w:rPr>
          <w:b/>
          <w:bCs/>
          <w:color w:val="auto"/>
        </w:rPr>
        <w:t>KALI THEATRE</w:t>
      </w:r>
      <w:r>
        <w:rPr>
          <w:b/>
          <w:bCs/>
          <w:color w:val="auto"/>
        </w:rPr>
        <w:t xml:space="preserve"> </w:t>
      </w:r>
      <w:r w:rsidRPr="00286378">
        <w:rPr>
          <w:i/>
          <w:iCs/>
          <w:color w:val="auto"/>
        </w:rPr>
        <w:t>Intrepid plays by fearless women since 1991</w:t>
      </w:r>
      <w:r>
        <w:rPr>
          <w:i/>
          <w:iCs/>
          <w:color w:val="auto"/>
        </w:rPr>
        <w:t>.</w:t>
      </w:r>
    </w:p>
    <w:p w14:paraId="78AA7EE7" w14:textId="77777777" w:rsidR="00401F7F" w:rsidRPr="00286378" w:rsidRDefault="00401F7F" w:rsidP="00401F7F">
      <w:pPr>
        <w:pStyle w:val="Body"/>
        <w:ind w:right="283"/>
        <w:rPr>
          <w:rFonts w:ascii="Calibri" w:eastAsia="Arial" w:hAnsi="Calibri" w:cs="Arial"/>
          <w:color w:val="auto"/>
          <w:sz w:val="22"/>
          <w:szCs w:val="22"/>
        </w:rPr>
      </w:pPr>
      <w:r>
        <w:rPr>
          <w:rFonts w:ascii="Calibri" w:eastAsia="Calibri" w:hAnsi="Calibri" w:cs="Calibri"/>
          <w:color w:val="auto"/>
          <w:sz w:val="22"/>
          <w:szCs w:val="22"/>
        </w:rPr>
        <w:t>Kali Theatre produces thought-</w:t>
      </w:r>
      <w:r w:rsidRPr="00286378">
        <w:rPr>
          <w:rFonts w:ascii="Calibri" w:eastAsia="Calibri" w:hAnsi="Calibri" w:cs="Calibri"/>
          <w:color w:val="auto"/>
          <w:sz w:val="22"/>
          <w:szCs w:val="22"/>
        </w:rPr>
        <w:t>provoking, contemporary new writing by South Asian women which reflects an</w:t>
      </w:r>
      <w:r>
        <w:rPr>
          <w:rFonts w:ascii="Calibri" w:eastAsia="Calibri" w:hAnsi="Calibri" w:cs="Calibri"/>
          <w:color w:val="auto"/>
          <w:sz w:val="22"/>
          <w:szCs w:val="22"/>
        </w:rPr>
        <w:t xml:space="preserve">d comments on our lives today. </w:t>
      </w:r>
      <w:r w:rsidRPr="00286378">
        <w:rPr>
          <w:rFonts w:ascii="Calibri" w:eastAsia="Calibri" w:hAnsi="Calibri" w:cs="Calibri"/>
          <w:color w:val="auto"/>
          <w:sz w:val="22"/>
          <w:szCs w:val="22"/>
        </w:rPr>
        <w:t>Kali's award winning productions have wo</w:t>
      </w:r>
      <w:r>
        <w:rPr>
          <w:rFonts w:ascii="Calibri" w:eastAsia="Calibri" w:hAnsi="Calibri" w:cs="Calibri"/>
          <w:color w:val="auto"/>
          <w:sz w:val="22"/>
          <w:szCs w:val="22"/>
        </w:rPr>
        <w:t>n rave reviews, sold</w:t>
      </w:r>
      <w:r w:rsidRPr="00286378">
        <w:rPr>
          <w:rFonts w:ascii="Calibri" w:eastAsia="Calibri" w:hAnsi="Calibri" w:cs="Calibri"/>
          <w:color w:val="auto"/>
          <w:sz w:val="22"/>
          <w:szCs w:val="22"/>
        </w:rPr>
        <w:t xml:space="preserve"> out performances</w:t>
      </w:r>
      <w:r>
        <w:rPr>
          <w:rFonts w:ascii="Calibri" w:eastAsia="Calibri" w:hAnsi="Calibri" w:cs="Calibri"/>
          <w:color w:val="auto"/>
          <w:sz w:val="22"/>
          <w:szCs w:val="22"/>
        </w:rPr>
        <w:t>,</w:t>
      </w:r>
      <w:r w:rsidRPr="00286378">
        <w:rPr>
          <w:rFonts w:ascii="Calibri" w:eastAsia="Calibri" w:hAnsi="Calibri" w:cs="Calibri"/>
          <w:color w:val="auto"/>
          <w:sz w:val="22"/>
          <w:szCs w:val="22"/>
        </w:rPr>
        <w:t xml:space="preserve"> and inspired audiences throughout the UK and beyond.</w:t>
      </w:r>
    </w:p>
    <w:p w14:paraId="3FD351D7" w14:textId="77777777" w:rsidR="00401F7F" w:rsidRPr="00286378" w:rsidRDefault="00401F7F" w:rsidP="00401F7F">
      <w:pPr>
        <w:pStyle w:val="Body"/>
        <w:ind w:right="72"/>
        <w:rPr>
          <w:rFonts w:ascii="Calibri" w:eastAsia="Arial" w:hAnsi="Calibri" w:cs="Arial"/>
          <w:color w:val="auto"/>
          <w:sz w:val="22"/>
          <w:szCs w:val="22"/>
        </w:rPr>
      </w:pPr>
    </w:p>
    <w:p w14:paraId="28F76A91" w14:textId="77777777" w:rsidR="00401F7F" w:rsidRPr="00526D45" w:rsidRDefault="00401F7F" w:rsidP="00401F7F">
      <w:pPr>
        <w:rPr>
          <w:rFonts w:asciiTheme="majorHAnsi" w:hAnsiTheme="majorHAnsi"/>
          <w:b/>
          <w:sz w:val="22"/>
          <w:szCs w:val="22"/>
        </w:rPr>
      </w:pPr>
      <w:r w:rsidRPr="00526D45">
        <w:rPr>
          <w:rFonts w:asciiTheme="majorHAnsi" w:hAnsiTheme="majorHAnsi"/>
          <w:b/>
          <w:sz w:val="22"/>
          <w:szCs w:val="22"/>
        </w:rPr>
        <w:t>NESSAH MUTHY</w:t>
      </w:r>
    </w:p>
    <w:p w14:paraId="2BBFB70E" w14:textId="2AE4C564" w:rsidR="00526D45" w:rsidRPr="00C4752D" w:rsidRDefault="00526D45" w:rsidP="00C4752D">
      <w:pPr>
        <w:widowControl w:val="0"/>
        <w:autoSpaceDE w:val="0"/>
        <w:autoSpaceDN w:val="0"/>
        <w:adjustRightInd w:val="0"/>
        <w:rPr>
          <w:rFonts w:asciiTheme="majorHAnsi" w:eastAsiaTheme="minorEastAsia" w:hAnsiTheme="majorHAnsi"/>
          <w:sz w:val="22"/>
          <w:szCs w:val="22"/>
          <w:lang w:val="en-US"/>
        </w:rPr>
      </w:pPr>
      <w:r w:rsidRPr="00526D45">
        <w:rPr>
          <w:rFonts w:asciiTheme="majorHAnsi" w:eastAsiaTheme="minorEastAsia" w:hAnsiTheme="majorHAnsi"/>
          <w:sz w:val="22"/>
          <w:szCs w:val="22"/>
          <w:lang w:val="en-US"/>
        </w:rPr>
        <w:t>Nessah Muthy is a Writer's Guild nominated writer and winner o</w:t>
      </w:r>
      <w:r w:rsidR="00C4752D">
        <w:rPr>
          <w:rFonts w:asciiTheme="majorHAnsi" w:eastAsiaTheme="minorEastAsia" w:hAnsiTheme="majorHAnsi"/>
          <w:sz w:val="22"/>
          <w:szCs w:val="22"/>
          <w:lang w:val="en-US"/>
        </w:rPr>
        <w:t>f the Adrian Pagan Award 2018. </w:t>
      </w:r>
      <w:r w:rsidRPr="00526D45">
        <w:rPr>
          <w:rFonts w:asciiTheme="majorHAnsi" w:eastAsiaTheme="minorEastAsia" w:hAnsiTheme="majorHAnsi"/>
          <w:sz w:val="22"/>
          <w:szCs w:val="22"/>
          <w:lang w:val="en-US"/>
        </w:rPr>
        <w:t xml:space="preserve">She has worked with a number of theatres including: the Royal Court Theatre, </w:t>
      </w:r>
      <w:proofErr w:type="spellStart"/>
      <w:r w:rsidRPr="00526D45">
        <w:rPr>
          <w:rFonts w:asciiTheme="majorHAnsi" w:eastAsiaTheme="minorEastAsia" w:hAnsiTheme="majorHAnsi"/>
          <w:sz w:val="22"/>
          <w:szCs w:val="22"/>
          <w:lang w:val="en-US"/>
        </w:rPr>
        <w:t>HighTide</w:t>
      </w:r>
      <w:proofErr w:type="spellEnd"/>
      <w:r w:rsidRPr="00526D45">
        <w:rPr>
          <w:rFonts w:asciiTheme="majorHAnsi" w:eastAsiaTheme="minorEastAsia" w:hAnsiTheme="majorHAnsi"/>
          <w:sz w:val="22"/>
          <w:szCs w:val="22"/>
          <w:lang w:val="en-US"/>
        </w:rPr>
        <w:t xml:space="preserve">, the National Youth Theatre, Cardboard Citizens, Kali Theatre, </w:t>
      </w:r>
      <w:proofErr w:type="spellStart"/>
      <w:r w:rsidRPr="00526D45">
        <w:rPr>
          <w:rFonts w:asciiTheme="majorHAnsi" w:eastAsiaTheme="minorEastAsia" w:hAnsiTheme="majorHAnsi"/>
          <w:sz w:val="22"/>
          <w:szCs w:val="22"/>
          <w:lang w:val="en-US"/>
        </w:rPr>
        <w:t>Punchdrunk</w:t>
      </w:r>
      <w:proofErr w:type="spellEnd"/>
      <w:r w:rsidRPr="00526D45">
        <w:rPr>
          <w:rFonts w:asciiTheme="majorHAnsi" w:eastAsiaTheme="minorEastAsia" w:hAnsiTheme="majorHAnsi"/>
          <w:sz w:val="22"/>
          <w:szCs w:val="22"/>
          <w:lang w:val="en-US"/>
        </w:rPr>
        <w:t xml:space="preserve"> and Theatre Centre.  For theatre, Nessah is presently under commission to: Iris Theatre and the National Youth Theatre.</w:t>
      </w:r>
      <w:r w:rsidR="00C4752D">
        <w:rPr>
          <w:rFonts w:asciiTheme="majorHAnsi" w:eastAsiaTheme="minorEastAsia" w:hAnsiTheme="majorHAnsi"/>
          <w:sz w:val="22"/>
          <w:szCs w:val="22"/>
          <w:lang w:val="en-US"/>
        </w:rPr>
        <w:t xml:space="preserve"> </w:t>
      </w:r>
      <w:r w:rsidRPr="00526D45">
        <w:rPr>
          <w:rFonts w:asciiTheme="majorHAnsi" w:eastAsiaTheme="minorEastAsia" w:hAnsiTheme="majorHAnsi"/>
          <w:sz w:val="22"/>
          <w:szCs w:val="22"/>
          <w:lang w:val="en-US"/>
        </w:rPr>
        <w:t xml:space="preserve">For screen, Nessah has written for </w:t>
      </w:r>
      <w:proofErr w:type="spellStart"/>
      <w:r w:rsidRPr="00526D45">
        <w:rPr>
          <w:rFonts w:asciiTheme="majorHAnsi" w:eastAsiaTheme="minorEastAsia" w:hAnsiTheme="majorHAnsi"/>
          <w:sz w:val="22"/>
          <w:szCs w:val="22"/>
          <w:lang w:val="en-US"/>
        </w:rPr>
        <w:t>Holby</w:t>
      </w:r>
      <w:proofErr w:type="spellEnd"/>
      <w:r w:rsidRPr="00526D45">
        <w:rPr>
          <w:rFonts w:asciiTheme="majorHAnsi" w:eastAsiaTheme="minorEastAsia" w:hAnsiTheme="majorHAnsi"/>
          <w:sz w:val="22"/>
          <w:szCs w:val="22"/>
          <w:lang w:val="en-US"/>
        </w:rPr>
        <w:t xml:space="preserve"> City and EastEnders: E20. She is the inaugural recipient of the Character 7 Award and is currently developing a number of new ideas for television.</w:t>
      </w:r>
    </w:p>
    <w:p w14:paraId="36BFFEC3" w14:textId="77777777" w:rsidR="00401F7F" w:rsidRDefault="00401F7F" w:rsidP="00401F7F">
      <w:pPr>
        <w:rPr>
          <w:rFonts w:ascii="Calibri" w:hAnsi="Calibri"/>
          <w:b/>
          <w:sz w:val="22"/>
          <w:szCs w:val="22"/>
        </w:rPr>
      </w:pPr>
    </w:p>
    <w:p w14:paraId="7E9D609E" w14:textId="6AEF40C0" w:rsidR="00401F7F" w:rsidRPr="00286378" w:rsidRDefault="00EB6805" w:rsidP="00D96466">
      <w:pPr>
        <w:pStyle w:val="BodyA"/>
        <w:spacing w:after="0" w:line="240" w:lineRule="auto"/>
        <w:rPr>
          <w:b/>
          <w:bCs/>
          <w:color w:val="auto"/>
        </w:rPr>
      </w:pPr>
      <w:r>
        <w:rPr>
          <w:b/>
          <w:bCs/>
          <w:color w:val="auto"/>
        </w:rPr>
        <w:t>HELENA BELL</w:t>
      </w:r>
    </w:p>
    <w:p w14:paraId="172DC355" w14:textId="018FCB47" w:rsidR="004E08B7" w:rsidRDefault="00401F7F" w:rsidP="00D96466">
      <w:pPr>
        <w:pStyle w:val="BodyA"/>
        <w:tabs>
          <w:tab w:val="left" w:pos="5953"/>
        </w:tabs>
        <w:spacing w:after="0" w:line="240" w:lineRule="auto"/>
        <w:rPr>
          <w:color w:val="auto"/>
        </w:rPr>
      </w:pPr>
      <w:r w:rsidRPr="00286378">
        <w:rPr>
          <w:color w:val="auto"/>
        </w:rPr>
        <w:t>Helena joined Kali Theatre as Artistic Director in December 2017. Her extensive career (spanning over 25 years) has focused entirely on developing, directing and touring new theatre writing. She was Artistic Director of Pursued by a Bear Productions from 2006 until 2016 and Co-Artistic Director of Brighto</w:t>
      </w:r>
      <w:r>
        <w:rPr>
          <w:color w:val="auto"/>
        </w:rPr>
        <w:t>n’s Alarmist Theatre from 1988 to</w:t>
      </w:r>
      <w:r w:rsidRPr="00286378">
        <w:rPr>
          <w:color w:val="auto"/>
        </w:rPr>
        <w:t xml:space="preserve"> 1998. Her freelance directing and dramaturgical work includes early plays for Kali such as </w:t>
      </w:r>
      <w:r w:rsidRPr="00122237">
        <w:rPr>
          <w:i/>
          <w:color w:val="auto"/>
        </w:rPr>
        <w:t>River on Fire</w:t>
      </w:r>
      <w:r w:rsidRPr="00286378">
        <w:rPr>
          <w:color w:val="auto"/>
        </w:rPr>
        <w:t xml:space="preserve"> by Rukhsana Ahmad (shortlisted for the Susan Smith Blackburn Award; produced at Lyric</w:t>
      </w:r>
      <w:r>
        <w:rPr>
          <w:color w:val="auto"/>
        </w:rPr>
        <w:t>, Hammersmith &amp; UK</w:t>
      </w:r>
      <w:r w:rsidRPr="00286378">
        <w:rPr>
          <w:color w:val="auto"/>
        </w:rPr>
        <w:t xml:space="preserve"> tour) and </w:t>
      </w:r>
      <w:r w:rsidRPr="00122237">
        <w:rPr>
          <w:i/>
          <w:color w:val="auto"/>
        </w:rPr>
        <w:t>Love Comes In At The Window</w:t>
      </w:r>
      <w:r w:rsidRPr="00286378">
        <w:rPr>
          <w:color w:val="auto"/>
        </w:rPr>
        <w:t xml:space="preserve"> (double bill by Ahmad and Anu Kumar - Oval House, London &amp; National Tour). More recently she directed Satinder </w:t>
      </w:r>
      <w:proofErr w:type="spellStart"/>
      <w:r w:rsidRPr="00286378">
        <w:rPr>
          <w:color w:val="auto"/>
        </w:rPr>
        <w:t>Chohan’s</w:t>
      </w:r>
      <w:proofErr w:type="spellEnd"/>
      <w:r w:rsidRPr="00286378">
        <w:rPr>
          <w:color w:val="auto"/>
        </w:rPr>
        <w:t xml:space="preserve"> acclaimed Olympic Year play - </w:t>
      </w:r>
      <w:r w:rsidRPr="00122237">
        <w:rPr>
          <w:i/>
          <w:color w:val="auto"/>
        </w:rPr>
        <w:t>Kabaddi, Kabaddi, Kabaddi</w:t>
      </w:r>
      <w:r w:rsidRPr="00286378">
        <w:rPr>
          <w:color w:val="auto"/>
        </w:rPr>
        <w:t xml:space="preserve"> as a co-production between PBAB and Kali (Arcola Theatre &amp; National Tour) and in 2015 Veronica Dewan’s </w:t>
      </w:r>
      <w:r w:rsidRPr="00122237">
        <w:rPr>
          <w:i/>
          <w:color w:val="auto"/>
        </w:rPr>
        <w:t>She Is Not Herself</w:t>
      </w:r>
      <w:r w:rsidRPr="00286378">
        <w:rPr>
          <w:color w:val="auto"/>
        </w:rPr>
        <w:t xml:space="preserve"> for Kali at Tristan Bates, London. Helena’s production</w:t>
      </w:r>
      <w:r>
        <w:rPr>
          <w:color w:val="auto"/>
        </w:rPr>
        <w:t>s</w:t>
      </w:r>
      <w:r w:rsidRPr="00286378">
        <w:rPr>
          <w:color w:val="auto"/>
        </w:rPr>
        <w:t xml:space="preserve"> as </w:t>
      </w:r>
      <w:r>
        <w:rPr>
          <w:color w:val="auto"/>
        </w:rPr>
        <w:t xml:space="preserve">Kali’s </w:t>
      </w:r>
      <w:r w:rsidRPr="00286378">
        <w:rPr>
          <w:color w:val="auto"/>
        </w:rPr>
        <w:t>A</w:t>
      </w:r>
      <w:r>
        <w:rPr>
          <w:color w:val="auto"/>
        </w:rPr>
        <w:t xml:space="preserve">rtistic </w:t>
      </w:r>
      <w:r w:rsidRPr="00286378">
        <w:rPr>
          <w:color w:val="auto"/>
        </w:rPr>
        <w:t>D</w:t>
      </w:r>
      <w:r>
        <w:rPr>
          <w:color w:val="auto"/>
        </w:rPr>
        <w:t>irector</w:t>
      </w:r>
      <w:r w:rsidRPr="00286378">
        <w:rPr>
          <w:color w:val="auto"/>
        </w:rPr>
        <w:t xml:space="preserve"> </w:t>
      </w:r>
      <w:r>
        <w:rPr>
          <w:color w:val="auto"/>
        </w:rPr>
        <w:t>include</w:t>
      </w:r>
      <w:r w:rsidRPr="00286378">
        <w:rPr>
          <w:color w:val="auto"/>
        </w:rPr>
        <w:t xml:space="preserve"> </w:t>
      </w:r>
      <w:r>
        <w:rPr>
          <w:i/>
          <w:color w:val="auto"/>
        </w:rPr>
        <w:t xml:space="preserve">War Plays </w:t>
      </w:r>
      <w:r>
        <w:rPr>
          <w:color w:val="auto"/>
        </w:rPr>
        <w:t xml:space="preserve">(a season of staged readings at Tristan Bates Theatre) and </w:t>
      </w:r>
      <w:r w:rsidRPr="00122237">
        <w:rPr>
          <w:i/>
          <w:color w:val="auto"/>
        </w:rPr>
        <w:t>Ready or Not</w:t>
      </w:r>
      <w:r w:rsidRPr="00286378">
        <w:rPr>
          <w:color w:val="auto"/>
        </w:rPr>
        <w:t xml:space="preserve"> by Naylah </w:t>
      </w:r>
      <w:r w:rsidR="008268A7">
        <w:rPr>
          <w:color w:val="auto"/>
        </w:rPr>
        <w:t>Ahmed (Arcola &amp; National Tour).</w:t>
      </w:r>
    </w:p>
    <w:p w14:paraId="54830DE5" w14:textId="77777777" w:rsidR="00D96466" w:rsidRDefault="00D96466" w:rsidP="00D96466">
      <w:pPr>
        <w:pStyle w:val="BodyA"/>
        <w:tabs>
          <w:tab w:val="left" w:pos="5953"/>
        </w:tabs>
        <w:spacing w:after="0" w:line="240" w:lineRule="auto"/>
        <w:rPr>
          <w:color w:val="auto"/>
        </w:rPr>
      </w:pPr>
    </w:p>
    <w:p w14:paraId="7793FE9B" w14:textId="7F8CB41C" w:rsidR="00EB6805" w:rsidRDefault="00EB6805" w:rsidP="00D878B9">
      <w:pPr>
        <w:rPr>
          <w:rFonts w:asciiTheme="majorHAnsi" w:hAnsiTheme="majorHAnsi"/>
          <w:b/>
          <w:iCs/>
          <w:color w:val="000000"/>
          <w:sz w:val="22"/>
          <w:szCs w:val="22"/>
          <w:lang w:eastAsia="en-GB"/>
        </w:rPr>
      </w:pPr>
      <w:r>
        <w:rPr>
          <w:rFonts w:asciiTheme="majorHAnsi" w:hAnsiTheme="majorHAnsi"/>
          <w:b/>
          <w:iCs/>
          <w:color w:val="000000"/>
          <w:sz w:val="22"/>
          <w:szCs w:val="22"/>
          <w:lang w:eastAsia="en-GB"/>
        </w:rPr>
        <w:t>CAST:</w:t>
      </w:r>
    </w:p>
    <w:p w14:paraId="642A4012" w14:textId="7EE732EA" w:rsidR="00D878B9" w:rsidRPr="00D96466" w:rsidRDefault="00D96466" w:rsidP="00D878B9">
      <w:pPr>
        <w:rPr>
          <w:rFonts w:asciiTheme="majorHAnsi" w:hAnsiTheme="majorHAnsi"/>
          <w:iCs/>
          <w:color w:val="000000"/>
          <w:sz w:val="22"/>
          <w:szCs w:val="22"/>
          <w:lang w:eastAsia="en-GB"/>
        </w:rPr>
      </w:pPr>
      <w:r w:rsidRPr="00D96466">
        <w:rPr>
          <w:rFonts w:asciiTheme="majorHAnsi" w:hAnsiTheme="majorHAnsi"/>
          <w:b/>
          <w:iCs/>
          <w:color w:val="000000"/>
          <w:sz w:val="22"/>
          <w:szCs w:val="22"/>
          <w:lang w:eastAsia="en-GB"/>
        </w:rPr>
        <w:t>AASIYA SHAH</w:t>
      </w:r>
      <w:r w:rsidRPr="00D96466">
        <w:rPr>
          <w:rFonts w:asciiTheme="majorHAnsi" w:hAnsiTheme="majorHAnsi"/>
          <w:iCs/>
          <w:color w:val="000000"/>
          <w:sz w:val="22"/>
          <w:szCs w:val="22"/>
          <w:lang w:eastAsia="en-GB"/>
        </w:rPr>
        <w:t xml:space="preserve">’s theatre credits include </w:t>
      </w:r>
      <w:r w:rsidRPr="00D96466">
        <w:rPr>
          <w:rFonts w:asciiTheme="majorHAnsi" w:hAnsiTheme="majorHAnsi"/>
          <w:i/>
          <w:iCs/>
          <w:color w:val="000000"/>
          <w:sz w:val="22"/>
          <w:szCs w:val="22"/>
          <w:lang w:eastAsia="en-GB"/>
        </w:rPr>
        <w:t xml:space="preserve">Spun </w:t>
      </w:r>
      <w:r w:rsidRPr="00D96466">
        <w:rPr>
          <w:rFonts w:asciiTheme="majorHAnsi" w:hAnsiTheme="majorHAnsi"/>
          <w:iCs/>
          <w:color w:val="000000"/>
          <w:sz w:val="22"/>
          <w:szCs w:val="22"/>
          <w:lang w:eastAsia="en-GB"/>
        </w:rPr>
        <w:t xml:space="preserve">(Arcola), </w:t>
      </w:r>
      <w:r w:rsidRPr="00D96466">
        <w:rPr>
          <w:rFonts w:asciiTheme="majorHAnsi" w:hAnsiTheme="majorHAnsi"/>
          <w:i/>
          <w:iCs/>
          <w:color w:val="000000"/>
          <w:sz w:val="22"/>
          <w:szCs w:val="22"/>
          <w:lang w:eastAsia="en-GB"/>
        </w:rPr>
        <w:t>Anita and Me</w:t>
      </w:r>
      <w:r w:rsidR="00D878B9" w:rsidRPr="00D96466">
        <w:rPr>
          <w:rFonts w:asciiTheme="majorHAnsi" w:hAnsiTheme="majorHAnsi"/>
          <w:iCs/>
          <w:color w:val="000000"/>
          <w:sz w:val="22"/>
          <w:szCs w:val="22"/>
          <w:lang w:eastAsia="en-GB"/>
        </w:rPr>
        <w:t xml:space="preserve"> </w:t>
      </w:r>
      <w:r w:rsidRPr="00D96466">
        <w:rPr>
          <w:rFonts w:asciiTheme="majorHAnsi" w:hAnsiTheme="majorHAnsi"/>
          <w:iCs/>
          <w:color w:val="000000"/>
          <w:sz w:val="22"/>
          <w:szCs w:val="22"/>
          <w:lang w:eastAsia="en-GB"/>
        </w:rPr>
        <w:t xml:space="preserve">(Birmingham </w:t>
      </w:r>
      <w:proofErr w:type="spellStart"/>
      <w:r w:rsidRPr="00D96466">
        <w:rPr>
          <w:rFonts w:asciiTheme="majorHAnsi" w:hAnsiTheme="majorHAnsi"/>
          <w:iCs/>
          <w:color w:val="000000"/>
          <w:sz w:val="22"/>
          <w:szCs w:val="22"/>
          <w:lang w:eastAsia="en-GB"/>
        </w:rPr>
        <w:t>Repetory</w:t>
      </w:r>
      <w:proofErr w:type="spellEnd"/>
      <w:r w:rsidRPr="00D96466">
        <w:rPr>
          <w:rFonts w:asciiTheme="majorHAnsi" w:hAnsiTheme="majorHAnsi"/>
          <w:iCs/>
          <w:color w:val="000000"/>
          <w:sz w:val="22"/>
          <w:szCs w:val="22"/>
          <w:lang w:eastAsia="en-GB"/>
        </w:rPr>
        <w:t xml:space="preserve"> theatre UK tour), </w:t>
      </w:r>
      <w:r w:rsidRPr="00D96466">
        <w:rPr>
          <w:rFonts w:asciiTheme="majorHAnsi" w:hAnsiTheme="majorHAnsi"/>
          <w:i/>
          <w:iCs/>
          <w:color w:val="000000"/>
          <w:sz w:val="22"/>
          <w:szCs w:val="22"/>
          <w:lang w:eastAsia="en-GB"/>
        </w:rPr>
        <w:t>Tipping The Velvet</w:t>
      </w:r>
      <w:r w:rsidRPr="00D96466">
        <w:rPr>
          <w:rFonts w:asciiTheme="majorHAnsi" w:hAnsiTheme="majorHAnsi"/>
          <w:iCs/>
          <w:color w:val="000000"/>
          <w:sz w:val="22"/>
          <w:szCs w:val="22"/>
          <w:lang w:eastAsia="en-GB"/>
        </w:rPr>
        <w:t xml:space="preserve"> (Lyric Hammersmith/</w:t>
      </w:r>
      <w:r w:rsidR="00D878B9" w:rsidRPr="00D96466">
        <w:rPr>
          <w:rFonts w:asciiTheme="majorHAnsi" w:hAnsiTheme="majorHAnsi"/>
          <w:iCs/>
          <w:color w:val="000000"/>
          <w:sz w:val="22"/>
          <w:szCs w:val="22"/>
          <w:lang w:eastAsia="en-GB"/>
        </w:rPr>
        <w:t>Royal Edinburg</w:t>
      </w:r>
      <w:r w:rsidRPr="00D96466">
        <w:rPr>
          <w:rFonts w:asciiTheme="majorHAnsi" w:hAnsiTheme="majorHAnsi"/>
          <w:iCs/>
          <w:color w:val="000000"/>
          <w:sz w:val="22"/>
          <w:szCs w:val="22"/>
          <w:lang w:eastAsia="en-GB"/>
        </w:rPr>
        <w:t xml:space="preserve">h Lyceum), and </w:t>
      </w:r>
      <w:r w:rsidRPr="00D96466">
        <w:rPr>
          <w:rFonts w:asciiTheme="majorHAnsi" w:hAnsiTheme="majorHAnsi"/>
          <w:i/>
          <w:iCs/>
          <w:color w:val="000000"/>
          <w:sz w:val="22"/>
          <w:szCs w:val="22"/>
          <w:lang w:eastAsia="en-GB"/>
        </w:rPr>
        <w:t>Child of the Divide</w:t>
      </w:r>
      <w:r w:rsidR="00D878B9" w:rsidRPr="00D96466">
        <w:rPr>
          <w:rFonts w:asciiTheme="majorHAnsi" w:hAnsiTheme="majorHAnsi"/>
          <w:iCs/>
          <w:color w:val="000000"/>
          <w:sz w:val="22"/>
          <w:szCs w:val="22"/>
          <w:lang w:eastAsia="en-GB"/>
        </w:rPr>
        <w:t xml:space="preserve"> (</w:t>
      </w:r>
      <w:proofErr w:type="spellStart"/>
      <w:r w:rsidR="00D878B9" w:rsidRPr="00D96466">
        <w:rPr>
          <w:rFonts w:asciiTheme="majorHAnsi" w:hAnsiTheme="majorHAnsi"/>
          <w:iCs/>
          <w:color w:val="000000"/>
          <w:sz w:val="22"/>
          <w:szCs w:val="22"/>
          <w:lang w:eastAsia="en-GB"/>
        </w:rPr>
        <w:t>Tamasha</w:t>
      </w:r>
      <w:proofErr w:type="spellEnd"/>
      <w:r w:rsidR="00D878B9" w:rsidRPr="00D96466">
        <w:rPr>
          <w:rFonts w:asciiTheme="majorHAnsi" w:hAnsiTheme="majorHAnsi"/>
          <w:iCs/>
          <w:color w:val="000000"/>
          <w:sz w:val="22"/>
          <w:szCs w:val="22"/>
          <w:lang w:eastAsia="en-GB"/>
        </w:rPr>
        <w:t xml:space="preserve">). </w:t>
      </w:r>
      <w:r w:rsidRPr="00D96466">
        <w:rPr>
          <w:rFonts w:asciiTheme="majorHAnsi" w:hAnsiTheme="majorHAnsi"/>
          <w:iCs/>
          <w:color w:val="000000"/>
          <w:sz w:val="22"/>
          <w:szCs w:val="22"/>
          <w:lang w:eastAsia="en-GB"/>
        </w:rPr>
        <w:t>TV</w:t>
      </w:r>
      <w:r w:rsidR="00D878B9" w:rsidRPr="00D96466">
        <w:rPr>
          <w:rFonts w:asciiTheme="majorHAnsi" w:hAnsiTheme="majorHAnsi"/>
          <w:iCs/>
          <w:color w:val="000000"/>
          <w:sz w:val="22"/>
          <w:szCs w:val="22"/>
          <w:lang w:eastAsia="en-GB"/>
        </w:rPr>
        <w:t xml:space="preserve"> include</w:t>
      </w:r>
      <w:r w:rsidRPr="00D96466">
        <w:rPr>
          <w:rFonts w:asciiTheme="majorHAnsi" w:hAnsiTheme="majorHAnsi"/>
          <w:iCs/>
          <w:color w:val="000000"/>
          <w:sz w:val="22"/>
          <w:szCs w:val="22"/>
          <w:lang w:eastAsia="en-GB"/>
        </w:rPr>
        <w:t xml:space="preserve">s </w:t>
      </w:r>
      <w:r w:rsidRPr="00D96466">
        <w:rPr>
          <w:rFonts w:asciiTheme="majorHAnsi" w:hAnsiTheme="majorHAnsi"/>
          <w:i/>
          <w:iCs/>
          <w:color w:val="000000"/>
          <w:sz w:val="22"/>
          <w:szCs w:val="22"/>
          <w:lang w:eastAsia="en-GB"/>
        </w:rPr>
        <w:t>Call the Midwife</w:t>
      </w:r>
      <w:r w:rsidRPr="00D96466">
        <w:rPr>
          <w:rFonts w:asciiTheme="majorHAnsi" w:hAnsiTheme="majorHAnsi"/>
          <w:iCs/>
          <w:color w:val="000000"/>
          <w:sz w:val="22"/>
          <w:szCs w:val="22"/>
          <w:lang w:eastAsia="en-GB"/>
        </w:rPr>
        <w:t xml:space="preserve"> (BBC), </w:t>
      </w:r>
      <w:r w:rsidRPr="00D96466">
        <w:rPr>
          <w:rFonts w:asciiTheme="majorHAnsi" w:hAnsiTheme="majorHAnsi"/>
          <w:i/>
          <w:iCs/>
          <w:color w:val="000000"/>
          <w:sz w:val="22"/>
          <w:szCs w:val="22"/>
          <w:lang w:eastAsia="en-GB"/>
        </w:rPr>
        <w:t>The Level</w:t>
      </w:r>
      <w:r w:rsidRPr="00D96466">
        <w:rPr>
          <w:rFonts w:asciiTheme="majorHAnsi" w:hAnsiTheme="majorHAnsi"/>
          <w:iCs/>
          <w:color w:val="000000"/>
          <w:sz w:val="22"/>
          <w:szCs w:val="22"/>
          <w:lang w:eastAsia="en-GB"/>
        </w:rPr>
        <w:t xml:space="preserve"> and </w:t>
      </w:r>
      <w:r w:rsidRPr="00D96466">
        <w:rPr>
          <w:rFonts w:asciiTheme="majorHAnsi" w:hAnsiTheme="majorHAnsi"/>
          <w:i/>
          <w:iCs/>
          <w:color w:val="000000"/>
          <w:sz w:val="22"/>
          <w:szCs w:val="22"/>
          <w:lang w:eastAsia="en-GB"/>
        </w:rPr>
        <w:t>Unforgotten</w:t>
      </w:r>
      <w:r w:rsidRPr="00D96466">
        <w:rPr>
          <w:rFonts w:asciiTheme="majorHAnsi" w:hAnsiTheme="majorHAnsi"/>
          <w:iCs/>
          <w:color w:val="000000"/>
          <w:sz w:val="22"/>
          <w:szCs w:val="22"/>
          <w:lang w:eastAsia="en-GB"/>
        </w:rPr>
        <w:t xml:space="preserve"> </w:t>
      </w:r>
      <w:r w:rsidR="00D878B9" w:rsidRPr="00D96466">
        <w:rPr>
          <w:rFonts w:asciiTheme="majorHAnsi" w:hAnsiTheme="majorHAnsi"/>
          <w:iCs/>
          <w:color w:val="000000"/>
          <w:sz w:val="22"/>
          <w:szCs w:val="22"/>
          <w:lang w:eastAsia="en-GB"/>
        </w:rPr>
        <w:t>(ITV)</w:t>
      </w:r>
      <w:r w:rsidRPr="00D96466">
        <w:rPr>
          <w:rFonts w:asciiTheme="majorHAnsi" w:hAnsiTheme="majorHAnsi"/>
          <w:iCs/>
          <w:color w:val="000000"/>
          <w:sz w:val="22"/>
          <w:szCs w:val="22"/>
          <w:lang w:eastAsia="en-GB"/>
        </w:rPr>
        <w:t>.</w:t>
      </w:r>
    </w:p>
    <w:p w14:paraId="43E8DFDC" w14:textId="77777777" w:rsidR="00D878B9" w:rsidRDefault="00D878B9" w:rsidP="00D878B9">
      <w:pPr>
        <w:rPr>
          <w:i/>
          <w:iCs/>
          <w:color w:val="000000"/>
          <w:lang w:eastAsia="en-GB"/>
        </w:rPr>
      </w:pPr>
    </w:p>
    <w:p w14:paraId="4B98ECD4" w14:textId="139F45A5" w:rsidR="00D878B9" w:rsidRPr="00D96466" w:rsidRDefault="00D96466" w:rsidP="00D878B9">
      <w:pPr>
        <w:rPr>
          <w:rFonts w:ascii="Calibri" w:eastAsia="Times New Roman" w:hAnsi="Calibri"/>
          <w:color w:val="000000"/>
          <w:sz w:val="22"/>
          <w:szCs w:val="22"/>
        </w:rPr>
      </w:pPr>
      <w:r w:rsidRPr="00D96466">
        <w:rPr>
          <w:rFonts w:ascii="Calibri" w:eastAsia="Times New Roman" w:hAnsi="Calibri"/>
          <w:b/>
          <w:bCs/>
          <w:color w:val="000000"/>
          <w:sz w:val="22"/>
          <w:szCs w:val="22"/>
        </w:rPr>
        <w:t>NADIA NADIF</w:t>
      </w:r>
      <w:r w:rsidR="00D878B9" w:rsidRPr="00D96466">
        <w:rPr>
          <w:rFonts w:ascii="Calibri" w:eastAsia="Times New Roman" w:hAnsi="Calibri"/>
          <w:bCs/>
          <w:color w:val="000000"/>
          <w:sz w:val="22"/>
          <w:szCs w:val="22"/>
        </w:rPr>
        <w:t xml:space="preserve">’s theatre credits include </w:t>
      </w:r>
      <w:r w:rsidR="00D878B9" w:rsidRPr="00D96466">
        <w:rPr>
          <w:rFonts w:ascii="Calibri" w:eastAsia="Times New Roman" w:hAnsi="Calibri"/>
          <w:i/>
          <w:color w:val="000000"/>
          <w:sz w:val="22"/>
          <w:szCs w:val="22"/>
        </w:rPr>
        <w:t>Our Passion</w:t>
      </w:r>
      <w:r w:rsidR="00D878B9" w:rsidRPr="00D96466">
        <w:rPr>
          <w:rFonts w:ascii="Calibri" w:eastAsia="Times New Roman" w:hAnsi="Calibri"/>
          <w:color w:val="000000"/>
          <w:sz w:val="22"/>
          <w:szCs w:val="22"/>
        </w:rPr>
        <w:t xml:space="preserve"> (Middle East tour), </w:t>
      </w:r>
      <w:r w:rsidR="00D878B9" w:rsidRPr="00D96466">
        <w:rPr>
          <w:rFonts w:ascii="Calibri" w:eastAsia="Times New Roman" w:hAnsi="Calibri"/>
          <w:i/>
          <w:color w:val="000000"/>
          <w:sz w:val="22"/>
          <w:szCs w:val="22"/>
        </w:rPr>
        <w:t xml:space="preserve">Macbeth </w:t>
      </w:r>
      <w:r w:rsidR="00D878B9" w:rsidRPr="00D96466">
        <w:rPr>
          <w:rFonts w:ascii="Calibri" w:eastAsia="Times New Roman" w:hAnsi="Calibri"/>
          <w:color w:val="000000"/>
          <w:sz w:val="22"/>
          <w:szCs w:val="22"/>
        </w:rPr>
        <w:t xml:space="preserve">(French language, Voila Festival), </w:t>
      </w:r>
      <w:proofErr w:type="spellStart"/>
      <w:r w:rsidR="00D878B9" w:rsidRPr="00D96466">
        <w:rPr>
          <w:rFonts w:ascii="Calibri" w:eastAsia="Times New Roman" w:hAnsi="Calibri"/>
          <w:i/>
          <w:color w:val="000000"/>
          <w:sz w:val="22"/>
          <w:szCs w:val="22"/>
        </w:rPr>
        <w:t>Timon</w:t>
      </w:r>
      <w:proofErr w:type="spellEnd"/>
      <w:r w:rsidR="00D878B9" w:rsidRPr="00D96466">
        <w:rPr>
          <w:rFonts w:ascii="Calibri" w:eastAsia="Times New Roman" w:hAnsi="Calibri"/>
          <w:i/>
          <w:color w:val="000000"/>
          <w:sz w:val="22"/>
          <w:szCs w:val="22"/>
        </w:rPr>
        <w:t xml:space="preserve"> of Athens</w:t>
      </w:r>
      <w:r w:rsidR="00D878B9" w:rsidRPr="00D96466">
        <w:rPr>
          <w:rFonts w:ascii="Calibri" w:eastAsia="Times New Roman" w:hAnsi="Calibri"/>
          <w:color w:val="000000"/>
          <w:sz w:val="22"/>
          <w:szCs w:val="22"/>
        </w:rPr>
        <w:t xml:space="preserve"> (The Factory/Willow Globe), </w:t>
      </w:r>
      <w:r w:rsidR="00D878B9" w:rsidRPr="00D96466">
        <w:rPr>
          <w:rFonts w:ascii="Calibri" w:eastAsia="Times New Roman" w:hAnsi="Calibri"/>
          <w:i/>
          <w:color w:val="000000"/>
          <w:sz w:val="22"/>
          <w:szCs w:val="22"/>
        </w:rPr>
        <w:t>The Scar Test</w:t>
      </w:r>
      <w:r w:rsidR="00D878B9" w:rsidRPr="00D96466">
        <w:rPr>
          <w:rFonts w:ascii="Calibri" w:eastAsia="Times New Roman" w:hAnsi="Calibri"/>
          <w:color w:val="000000"/>
          <w:sz w:val="22"/>
          <w:szCs w:val="22"/>
        </w:rPr>
        <w:t xml:space="preserve"> (Soho Theatre/tour), </w:t>
      </w:r>
      <w:r w:rsidR="00D878B9" w:rsidRPr="00D96466">
        <w:rPr>
          <w:rFonts w:ascii="Calibri" w:eastAsia="Times New Roman" w:hAnsi="Calibri"/>
          <w:i/>
          <w:color w:val="000000"/>
          <w:sz w:val="22"/>
          <w:szCs w:val="22"/>
        </w:rPr>
        <w:t xml:space="preserve">Catalina </w:t>
      </w:r>
      <w:r w:rsidR="00D878B9" w:rsidRPr="00D96466">
        <w:rPr>
          <w:rFonts w:ascii="Calibri" w:eastAsia="Times New Roman" w:hAnsi="Calibri"/>
          <w:color w:val="000000"/>
          <w:sz w:val="22"/>
          <w:szCs w:val="22"/>
        </w:rPr>
        <w:t>(</w:t>
      </w:r>
      <w:proofErr w:type="spellStart"/>
      <w:r w:rsidR="00D878B9" w:rsidRPr="00D96466">
        <w:rPr>
          <w:rFonts w:ascii="Calibri" w:eastAsia="Times New Roman" w:hAnsi="Calibri"/>
          <w:color w:val="000000"/>
          <w:sz w:val="22"/>
          <w:szCs w:val="22"/>
        </w:rPr>
        <w:t>Ovalhouse</w:t>
      </w:r>
      <w:proofErr w:type="spellEnd"/>
      <w:r w:rsidR="00D878B9" w:rsidRPr="00D96466">
        <w:rPr>
          <w:rFonts w:ascii="Calibri" w:eastAsia="Times New Roman" w:hAnsi="Calibri"/>
          <w:color w:val="000000"/>
          <w:sz w:val="22"/>
          <w:szCs w:val="22"/>
        </w:rPr>
        <w:t xml:space="preserve">/tour), </w:t>
      </w:r>
      <w:r w:rsidR="00D878B9" w:rsidRPr="00D96466">
        <w:rPr>
          <w:rFonts w:ascii="Calibri" w:eastAsia="Times New Roman" w:hAnsi="Calibri"/>
          <w:i/>
          <w:color w:val="000000"/>
          <w:sz w:val="22"/>
          <w:szCs w:val="22"/>
        </w:rPr>
        <w:t xml:space="preserve">Unsung </w:t>
      </w:r>
      <w:r w:rsidR="00D878B9" w:rsidRPr="00D96466">
        <w:rPr>
          <w:rFonts w:ascii="Calibri" w:eastAsia="Times New Roman" w:hAnsi="Calibri"/>
          <w:color w:val="000000"/>
          <w:sz w:val="22"/>
          <w:szCs w:val="22"/>
        </w:rPr>
        <w:t>(</w:t>
      </w:r>
      <w:proofErr w:type="spellStart"/>
      <w:r w:rsidR="00D878B9" w:rsidRPr="00D96466">
        <w:rPr>
          <w:rFonts w:ascii="Calibri" w:eastAsia="Times New Roman" w:hAnsi="Calibri"/>
          <w:color w:val="000000"/>
          <w:sz w:val="22"/>
          <w:szCs w:val="22"/>
        </w:rPr>
        <w:t>Wiltons</w:t>
      </w:r>
      <w:proofErr w:type="spellEnd"/>
      <w:r w:rsidR="00D878B9" w:rsidRPr="00D96466">
        <w:rPr>
          <w:rFonts w:ascii="Calibri" w:eastAsia="Times New Roman" w:hAnsi="Calibri"/>
          <w:color w:val="000000"/>
          <w:sz w:val="22"/>
          <w:szCs w:val="22"/>
        </w:rPr>
        <w:t xml:space="preserve"> Music Hall/tour), </w:t>
      </w:r>
      <w:proofErr w:type="spellStart"/>
      <w:r w:rsidR="00D878B9" w:rsidRPr="00D96466">
        <w:rPr>
          <w:rFonts w:ascii="Calibri" w:eastAsia="Times New Roman" w:hAnsi="Calibri"/>
          <w:i/>
          <w:color w:val="000000"/>
          <w:sz w:val="22"/>
          <w:szCs w:val="22"/>
        </w:rPr>
        <w:t>Londonee</w:t>
      </w:r>
      <w:proofErr w:type="spellEnd"/>
      <w:r w:rsidR="00D878B9" w:rsidRPr="00D96466">
        <w:rPr>
          <w:rFonts w:ascii="Calibri" w:eastAsia="Times New Roman" w:hAnsi="Calibri"/>
          <w:color w:val="000000"/>
          <w:sz w:val="22"/>
          <w:szCs w:val="22"/>
        </w:rPr>
        <w:t xml:space="preserve"> (Rich Mix Theatre), </w:t>
      </w:r>
      <w:r w:rsidR="00D878B9" w:rsidRPr="00D96466">
        <w:rPr>
          <w:rFonts w:ascii="Calibri" w:eastAsia="Times New Roman" w:hAnsi="Calibri"/>
          <w:i/>
          <w:color w:val="000000"/>
          <w:sz w:val="22"/>
          <w:szCs w:val="22"/>
        </w:rPr>
        <w:t>The House of Bernarda Alba</w:t>
      </w:r>
      <w:r w:rsidR="00D878B9" w:rsidRPr="00D96466">
        <w:rPr>
          <w:rFonts w:ascii="Calibri" w:eastAsia="Times New Roman" w:hAnsi="Calibri"/>
          <w:color w:val="000000"/>
          <w:sz w:val="22"/>
          <w:szCs w:val="22"/>
        </w:rPr>
        <w:t xml:space="preserve"> (Almeida), </w:t>
      </w:r>
      <w:r w:rsidR="00D878B9" w:rsidRPr="00D96466">
        <w:rPr>
          <w:rFonts w:ascii="Calibri" w:eastAsia="Times New Roman" w:hAnsi="Calibri"/>
          <w:i/>
          <w:color w:val="000000"/>
          <w:sz w:val="22"/>
          <w:szCs w:val="22"/>
        </w:rPr>
        <w:t>Burst</w:t>
      </w:r>
      <w:r w:rsidR="00D878B9" w:rsidRPr="00D96466">
        <w:rPr>
          <w:rFonts w:ascii="Calibri" w:eastAsia="Times New Roman" w:hAnsi="Calibri"/>
          <w:color w:val="000000"/>
          <w:sz w:val="22"/>
          <w:szCs w:val="22"/>
        </w:rPr>
        <w:t xml:space="preserve"> (The Zoo, Edinburgh), </w:t>
      </w:r>
      <w:r w:rsidR="00D878B9" w:rsidRPr="00D96466">
        <w:rPr>
          <w:rFonts w:ascii="Calibri" w:eastAsia="Times New Roman" w:hAnsi="Calibri"/>
          <w:i/>
          <w:color w:val="000000"/>
          <w:sz w:val="22"/>
          <w:szCs w:val="22"/>
        </w:rPr>
        <w:t>New Anatomies</w:t>
      </w:r>
      <w:r w:rsidR="00D878B9" w:rsidRPr="00D96466">
        <w:rPr>
          <w:rFonts w:ascii="Calibri" w:eastAsia="Times New Roman" w:hAnsi="Calibri"/>
          <w:color w:val="000000"/>
          <w:sz w:val="22"/>
          <w:szCs w:val="22"/>
        </w:rPr>
        <w:t xml:space="preserve"> (BAC), </w:t>
      </w:r>
      <w:r w:rsidR="00D878B9" w:rsidRPr="00D96466">
        <w:rPr>
          <w:rFonts w:ascii="Calibri" w:eastAsia="Times New Roman" w:hAnsi="Calibri"/>
          <w:i/>
          <w:color w:val="000000"/>
          <w:sz w:val="22"/>
          <w:szCs w:val="22"/>
        </w:rPr>
        <w:t>Sweeney Todd</w:t>
      </w:r>
      <w:r w:rsidR="00D878B9" w:rsidRPr="00D96466">
        <w:rPr>
          <w:rFonts w:ascii="Calibri" w:eastAsia="Times New Roman" w:hAnsi="Calibri"/>
          <w:color w:val="000000"/>
          <w:sz w:val="22"/>
          <w:szCs w:val="22"/>
        </w:rPr>
        <w:t xml:space="preserve"> (Shunt Vaults), </w:t>
      </w:r>
      <w:r w:rsidR="00D878B9" w:rsidRPr="00D96466">
        <w:rPr>
          <w:rFonts w:ascii="Calibri" w:eastAsia="Times New Roman" w:hAnsi="Calibri"/>
          <w:i/>
          <w:color w:val="000000"/>
          <w:sz w:val="22"/>
          <w:szCs w:val="22"/>
        </w:rPr>
        <w:t>Much Ado about Nothing</w:t>
      </w:r>
      <w:r w:rsidR="00D878B9" w:rsidRPr="00D96466">
        <w:rPr>
          <w:rFonts w:ascii="Calibri" w:eastAsia="Times New Roman" w:hAnsi="Calibri"/>
          <w:color w:val="000000"/>
          <w:sz w:val="22"/>
          <w:szCs w:val="22"/>
        </w:rPr>
        <w:t xml:space="preserve"> (Baron's Court Theatre), </w:t>
      </w:r>
      <w:r w:rsidR="00D878B9" w:rsidRPr="00D96466">
        <w:rPr>
          <w:rFonts w:ascii="Calibri" w:eastAsia="Times New Roman" w:hAnsi="Calibri"/>
          <w:i/>
          <w:color w:val="000000"/>
          <w:sz w:val="22"/>
          <w:szCs w:val="22"/>
        </w:rPr>
        <w:t>Dona Rosita the Spinster</w:t>
      </w:r>
      <w:r w:rsidR="00D878B9" w:rsidRPr="00D96466">
        <w:rPr>
          <w:rFonts w:ascii="Calibri" w:eastAsia="Times New Roman" w:hAnsi="Calibri"/>
          <w:color w:val="000000"/>
          <w:sz w:val="22"/>
          <w:szCs w:val="22"/>
        </w:rPr>
        <w:t xml:space="preserve"> (Theatre Royal Haymarket), </w:t>
      </w:r>
      <w:r w:rsidR="00D878B9" w:rsidRPr="00D96466">
        <w:rPr>
          <w:rFonts w:ascii="Calibri" w:eastAsia="Times New Roman" w:hAnsi="Calibri"/>
          <w:i/>
          <w:color w:val="000000"/>
          <w:sz w:val="22"/>
          <w:szCs w:val="22"/>
        </w:rPr>
        <w:t>Our Country's Good</w:t>
      </w:r>
      <w:r w:rsidR="00D878B9" w:rsidRPr="00D96466">
        <w:rPr>
          <w:rFonts w:ascii="Calibri" w:eastAsia="Times New Roman" w:hAnsi="Calibri"/>
          <w:color w:val="000000"/>
          <w:sz w:val="22"/>
          <w:szCs w:val="22"/>
        </w:rPr>
        <w:t xml:space="preserve"> (Colchester Mercury Theatre). </w:t>
      </w:r>
      <w:r w:rsidR="00D878B9" w:rsidRPr="00D96466">
        <w:rPr>
          <w:rFonts w:ascii="Calibri" w:eastAsia="Times New Roman" w:hAnsi="Calibri"/>
          <w:bCs/>
          <w:color w:val="000000"/>
          <w:sz w:val="22"/>
          <w:szCs w:val="22"/>
        </w:rPr>
        <w:t>TV includes:</w:t>
      </w:r>
      <w:r w:rsidR="00D878B9" w:rsidRPr="00D96466">
        <w:rPr>
          <w:rFonts w:ascii="Calibri" w:eastAsia="Times New Roman" w:hAnsi="Calibri"/>
          <w:color w:val="000000"/>
          <w:sz w:val="22"/>
          <w:szCs w:val="22"/>
        </w:rPr>
        <w:t xml:space="preserve"> </w:t>
      </w:r>
      <w:r w:rsidR="00D878B9" w:rsidRPr="00D96466">
        <w:rPr>
          <w:rFonts w:ascii="Calibri" w:eastAsia="Times New Roman" w:hAnsi="Calibri"/>
          <w:i/>
          <w:color w:val="000000"/>
          <w:sz w:val="22"/>
          <w:szCs w:val="22"/>
        </w:rPr>
        <w:t xml:space="preserve">The Secret World of </w:t>
      </w:r>
      <w:proofErr w:type="spellStart"/>
      <w:r w:rsidR="00D878B9" w:rsidRPr="00D96466">
        <w:rPr>
          <w:rFonts w:ascii="Calibri" w:eastAsia="Times New Roman" w:hAnsi="Calibri"/>
          <w:i/>
          <w:color w:val="000000"/>
          <w:sz w:val="22"/>
          <w:szCs w:val="22"/>
        </w:rPr>
        <w:t>Yarl's</w:t>
      </w:r>
      <w:proofErr w:type="spellEnd"/>
      <w:r w:rsidR="00D878B9" w:rsidRPr="00D96466">
        <w:rPr>
          <w:rFonts w:ascii="Calibri" w:eastAsia="Times New Roman" w:hAnsi="Calibri"/>
          <w:i/>
          <w:color w:val="000000"/>
          <w:sz w:val="22"/>
          <w:szCs w:val="22"/>
        </w:rPr>
        <w:t xml:space="preserve"> Wood</w:t>
      </w:r>
      <w:r w:rsidR="00D878B9" w:rsidRPr="00D96466">
        <w:rPr>
          <w:rFonts w:ascii="Calibri" w:eastAsia="Times New Roman" w:hAnsi="Calibri"/>
          <w:color w:val="000000"/>
          <w:sz w:val="22"/>
          <w:szCs w:val="22"/>
        </w:rPr>
        <w:t xml:space="preserve"> (BBC2), </w:t>
      </w:r>
      <w:r w:rsidR="00D878B9" w:rsidRPr="00D96466">
        <w:rPr>
          <w:rFonts w:ascii="Calibri" w:eastAsia="Times New Roman" w:hAnsi="Calibri"/>
          <w:i/>
          <w:color w:val="000000"/>
          <w:sz w:val="22"/>
          <w:szCs w:val="22"/>
        </w:rPr>
        <w:t>Marshal's Law</w:t>
      </w:r>
      <w:r w:rsidR="00D878B9" w:rsidRPr="00D96466">
        <w:rPr>
          <w:rFonts w:ascii="Calibri" w:eastAsia="Times New Roman" w:hAnsi="Calibri"/>
          <w:color w:val="000000"/>
          <w:sz w:val="22"/>
          <w:szCs w:val="22"/>
        </w:rPr>
        <w:t xml:space="preserve"> (nominated for Best Sitcom 2012).</w:t>
      </w:r>
    </w:p>
    <w:p w14:paraId="1AF788DE" w14:textId="77777777" w:rsidR="00D878B9" w:rsidRPr="00D96466" w:rsidRDefault="00D878B9" w:rsidP="00D878B9">
      <w:pPr>
        <w:pStyle w:val="NormalWeb"/>
        <w:rPr>
          <w:rFonts w:ascii="Calibri" w:hAnsi="Calibri"/>
          <w:color w:val="000000"/>
          <w:sz w:val="22"/>
          <w:szCs w:val="22"/>
        </w:rPr>
      </w:pPr>
    </w:p>
    <w:p w14:paraId="4F2FB251" w14:textId="14E27396" w:rsidR="00D878B9" w:rsidRPr="00D96466" w:rsidRDefault="00D96466" w:rsidP="00D878B9">
      <w:pPr>
        <w:rPr>
          <w:rFonts w:asciiTheme="majorHAnsi" w:hAnsiTheme="majorHAnsi"/>
          <w:iCs/>
          <w:color w:val="000000"/>
          <w:sz w:val="22"/>
          <w:szCs w:val="22"/>
          <w:lang w:eastAsia="en-GB"/>
        </w:rPr>
      </w:pPr>
      <w:r w:rsidRPr="00D96466">
        <w:rPr>
          <w:rFonts w:asciiTheme="majorHAnsi" w:hAnsiTheme="majorHAnsi"/>
          <w:b/>
          <w:iCs/>
          <w:color w:val="000000"/>
          <w:sz w:val="22"/>
          <w:szCs w:val="22"/>
          <w:lang w:eastAsia="en-GB"/>
        </w:rPr>
        <w:t>HAZEL MAYCOCK</w:t>
      </w:r>
      <w:r w:rsidR="00825A74" w:rsidRPr="00D96466">
        <w:rPr>
          <w:rFonts w:asciiTheme="majorHAnsi" w:hAnsiTheme="majorHAnsi"/>
          <w:iCs/>
          <w:color w:val="000000"/>
          <w:sz w:val="22"/>
          <w:szCs w:val="22"/>
          <w:lang w:eastAsia="en-GB"/>
        </w:rPr>
        <w:t>’s theatre credits include</w:t>
      </w:r>
      <w:r w:rsidR="00D878B9" w:rsidRPr="00D96466">
        <w:rPr>
          <w:rFonts w:asciiTheme="majorHAnsi" w:hAnsiTheme="majorHAnsi"/>
          <w:i/>
          <w:iCs/>
          <w:color w:val="000000"/>
          <w:sz w:val="22"/>
          <w:szCs w:val="22"/>
          <w:lang w:eastAsia="en-GB"/>
        </w:rPr>
        <w:t xml:space="preserve"> The Secret Keeper</w:t>
      </w:r>
      <w:r w:rsidRPr="00D96466">
        <w:rPr>
          <w:rFonts w:asciiTheme="majorHAnsi" w:hAnsiTheme="majorHAnsi"/>
          <w:b/>
          <w:i/>
          <w:iCs/>
          <w:color w:val="000000"/>
          <w:sz w:val="22"/>
          <w:szCs w:val="22"/>
          <w:lang w:eastAsia="en-GB"/>
        </w:rPr>
        <w:t xml:space="preserve"> </w:t>
      </w:r>
      <w:r w:rsidRPr="00D96466">
        <w:rPr>
          <w:rFonts w:asciiTheme="majorHAnsi" w:hAnsiTheme="majorHAnsi"/>
          <w:iCs/>
          <w:color w:val="000000"/>
          <w:sz w:val="22"/>
          <w:szCs w:val="22"/>
          <w:lang w:eastAsia="en-GB"/>
        </w:rPr>
        <w:t>(</w:t>
      </w:r>
      <w:proofErr w:type="spellStart"/>
      <w:r w:rsidRPr="00D96466">
        <w:rPr>
          <w:rFonts w:asciiTheme="majorHAnsi" w:hAnsiTheme="majorHAnsi"/>
          <w:iCs/>
          <w:color w:val="000000"/>
          <w:sz w:val="22"/>
          <w:szCs w:val="22"/>
          <w:lang w:eastAsia="en-GB"/>
        </w:rPr>
        <w:t>Clerkinworks</w:t>
      </w:r>
      <w:proofErr w:type="spellEnd"/>
      <w:r w:rsidRPr="00D96466">
        <w:rPr>
          <w:rFonts w:asciiTheme="majorHAnsi" w:hAnsiTheme="majorHAnsi"/>
          <w:iCs/>
          <w:color w:val="000000"/>
          <w:sz w:val="22"/>
          <w:szCs w:val="22"/>
          <w:lang w:eastAsia="en-GB"/>
        </w:rPr>
        <w:t xml:space="preserve"> tour</w:t>
      </w:r>
      <w:r w:rsidR="00825A74" w:rsidRPr="00D96466">
        <w:rPr>
          <w:rFonts w:asciiTheme="majorHAnsi" w:hAnsiTheme="majorHAnsi"/>
          <w:iCs/>
          <w:color w:val="000000"/>
          <w:sz w:val="22"/>
          <w:szCs w:val="22"/>
          <w:lang w:eastAsia="en-GB"/>
        </w:rPr>
        <w:t>),</w:t>
      </w:r>
      <w:r w:rsidR="00D878B9" w:rsidRPr="00D96466">
        <w:rPr>
          <w:rFonts w:asciiTheme="majorHAnsi" w:hAnsiTheme="majorHAnsi"/>
          <w:iCs/>
          <w:color w:val="000000"/>
          <w:sz w:val="22"/>
          <w:szCs w:val="22"/>
          <w:lang w:eastAsia="en-GB"/>
        </w:rPr>
        <w:t xml:space="preserve"> </w:t>
      </w:r>
      <w:r w:rsidR="00D878B9" w:rsidRPr="00D96466">
        <w:rPr>
          <w:rFonts w:asciiTheme="majorHAnsi" w:hAnsiTheme="majorHAnsi"/>
          <w:i/>
          <w:iCs/>
          <w:color w:val="000000"/>
          <w:sz w:val="22"/>
          <w:szCs w:val="22"/>
          <w:lang w:eastAsia="en-GB"/>
        </w:rPr>
        <w:t>Frozen</w:t>
      </w:r>
      <w:r w:rsidR="00825A74" w:rsidRPr="00D96466">
        <w:rPr>
          <w:rFonts w:asciiTheme="majorHAnsi" w:hAnsiTheme="majorHAnsi"/>
          <w:i/>
          <w:iCs/>
          <w:color w:val="000000"/>
          <w:sz w:val="22"/>
          <w:szCs w:val="22"/>
          <w:lang w:eastAsia="en-GB"/>
        </w:rPr>
        <w:t xml:space="preserve"> </w:t>
      </w:r>
      <w:r w:rsidR="00825A74" w:rsidRPr="00D96466">
        <w:rPr>
          <w:rFonts w:asciiTheme="majorHAnsi" w:hAnsiTheme="majorHAnsi"/>
          <w:iCs/>
          <w:color w:val="000000"/>
          <w:sz w:val="22"/>
          <w:szCs w:val="22"/>
          <w:lang w:eastAsia="en-GB"/>
        </w:rPr>
        <w:t>(</w:t>
      </w:r>
      <w:proofErr w:type="spellStart"/>
      <w:r w:rsidRPr="00D96466">
        <w:rPr>
          <w:rFonts w:asciiTheme="majorHAnsi" w:hAnsiTheme="majorHAnsi"/>
          <w:iCs/>
          <w:color w:val="000000"/>
          <w:sz w:val="22"/>
          <w:szCs w:val="22"/>
          <w:lang w:eastAsia="en-GB"/>
        </w:rPr>
        <w:t>Fingersmiths</w:t>
      </w:r>
      <w:proofErr w:type="spellEnd"/>
      <w:r w:rsidRPr="00D96466">
        <w:rPr>
          <w:rFonts w:asciiTheme="majorHAnsi" w:hAnsiTheme="majorHAnsi"/>
          <w:iCs/>
          <w:color w:val="000000"/>
          <w:sz w:val="22"/>
          <w:szCs w:val="22"/>
          <w:lang w:eastAsia="en-GB"/>
        </w:rPr>
        <w:t xml:space="preserve"> tour</w:t>
      </w:r>
      <w:r w:rsidR="00825A74" w:rsidRPr="00D96466">
        <w:rPr>
          <w:rFonts w:asciiTheme="majorHAnsi" w:hAnsiTheme="majorHAnsi"/>
          <w:iCs/>
          <w:color w:val="000000"/>
          <w:sz w:val="22"/>
          <w:szCs w:val="22"/>
          <w:lang w:eastAsia="en-GB"/>
        </w:rPr>
        <w:t>),</w:t>
      </w:r>
      <w:r w:rsidR="00825A74" w:rsidRPr="00D96466">
        <w:rPr>
          <w:rFonts w:asciiTheme="majorHAnsi" w:hAnsiTheme="majorHAnsi"/>
          <w:i/>
          <w:iCs/>
          <w:color w:val="000000"/>
          <w:sz w:val="22"/>
          <w:szCs w:val="22"/>
          <w:lang w:eastAsia="en-GB"/>
        </w:rPr>
        <w:t xml:space="preserve"> </w:t>
      </w:r>
      <w:r w:rsidR="00D878B9" w:rsidRPr="00D96466">
        <w:rPr>
          <w:rFonts w:asciiTheme="majorHAnsi" w:hAnsiTheme="majorHAnsi"/>
          <w:i/>
          <w:iCs/>
          <w:color w:val="000000"/>
          <w:sz w:val="22"/>
          <w:szCs w:val="22"/>
          <w:lang w:eastAsia="en-GB"/>
        </w:rPr>
        <w:t>Duck</w:t>
      </w:r>
      <w:r w:rsidR="00825A74" w:rsidRPr="00D96466">
        <w:rPr>
          <w:rFonts w:asciiTheme="majorHAnsi" w:hAnsiTheme="majorHAnsi"/>
          <w:i/>
          <w:iCs/>
          <w:color w:val="000000"/>
          <w:sz w:val="22"/>
          <w:szCs w:val="22"/>
          <w:lang w:eastAsia="en-GB"/>
        </w:rPr>
        <w:t xml:space="preserve"> </w:t>
      </w:r>
      <w:r w:rsidR="00825A74" w:rsidRPr="00D96466">
        <w:rPr>
          <w:rFonts w:asciiTheme="majorHAnsi" w:hAnsiTheme="majorHAnsi"/>
          <w:iCs/>
          <w:color w:val="000000"/>
          <w:sz w:val="22"/>
          <w:szCs w:val="22"/>
          <w:lang w:eastAsia="en-GB"/>
        </w:rPr>
        <w:t>(Unicorn Theatre),</w:t>
      </w:r>
      <w:r w:rsidR="00D878B9" w:rsidRPr="00D96466">
        <w:rPr>
          <w:rFonts w:asciiTheme="majorHAnsi" w:hAnsiTheme="majorHAnsi"/>
          <w:iCs/>
          <w:color w:val="000000"/>
          <w:sz w:val="22"/>
          <w:szCs w:val="22"/>
          <w:lang w:eastAsia="en-GB"/>
        </w:rPr>
        <w:t xml:space="preserve"> </w:t>
      </w:r>
      <w:r w:rsidR="00D878B9" w:rsidRPr="00D96466">
        <w:rPr>
          <w:rFonts w:asciiTheme="majorHAnsi" w:hAnsiTheme="majorHAnsi"/>
          <w:i/>
          <w:iCs/>
          <w:color w:val="000000"/>
          <w:sz w:val="22"/>
          <w:szCs w:val="22"/>
          <w:lang w:eastAsia="en-GB"/>
        </w:rPr>
        <w:t>Macbeth, All My Sons</w:t>
      </w:r>
      <w:r w:rsidR="00825A74" w:rsidRPr="00D96466">
        <w:rPr>
          <w:rFonts w:asciiTheme="majorHAnsi" w:hAnsiTheme="majorHAnsi"/>
          <w:i/>
          <w:iCs/>
          <w:color w:val="000000"/>
          <w:sz w:val="22"/>
          <w:szCs w:val="22"/>
          <w:lang w:eastAsia="en-GB"/>
        </w:rPr>
        <w:t>,</w:t>
      </w:r>
      <w:r w:rsidR="00825A74" w:rsidRPr="00D96466">
        <w:rPr>
          <w:rFonts w:asciiTheme="majorHAnsi" w:hAnsiTheme="majorHAnsi"/>
          <w:b/>
          <w:i/>
          <w:iCs/>
          <w:color w:val="000000"/>
          <w:sz w:val="22"/>
          <w:szCs w:val="22"/>
          <w:lang w:eastAsia="en-GB"/>
        </w:rPr>
        <w:t xml:space="preserve"> </w:t>
      </w:r>
      <w:r w:rsidR="00825A74" w:rsidRPr="00D96466">
        <w:rPr>
          <w:rFonts w:asciiTheme="majorHAnsi" w:hAnsiTheme="majorHAnsi"/>
          <w:i/>
          <w:iCs/>
          <w:color w:val="000000"/>
          <w:sz w:val="22"/>
          <w:szCs w:val="22"/>
          <w:lang w:eastAsia="en-GB"/>
        </w:rPr>
        <w:t>Dangerous Corner,</w:t>
      </w:r>
      <w:r w:rsidR="00825A74" w:rsidRPr="00D96466">
        <w:rPr>
          <w:rFonts w:asciiTheme="majorHAnsi" w:hAnsiTheme="majorHAnsi"/>
          <w:b/>
          <w:i/>
          <w:iCs/>
          <w:color w:val="000000"/>
          <w:sz w:val="22"/>
          <w:szCs w:val="22"/>
          <w:lang w:eastAsia="en-GB"/>
        </w:rPr>
        <w:t xml:space="preserve"> </w:t>
      </w:r>
      <w:r w:rsidR="00825A74" w:rsidRPr="00D96466">
        <w:rPr>
          <w:rFonts w:asciiTheme="majorHAnsi" w:hAnsiTheme="majorHAnsi"/>
          <w:i/>
          <w:iCs/>
          <w:color w:val="000000"/>
          <w:sz w:val="22"/>
          <w:szCs w:val="22"/>
          <w:lang w:eastAsia="en-GB"/>
        </w:rPr>
        <w:t>Wizard of Oz</w:t>
      </w:r>
      <w:r w:rsidR="00825A74" w:rsidRPr="00D96466">
        <w:rPr>
          <w:rFonts w:asciiTheme="majorHAnsi" w:hAnsiTheme="majorHAnsi"/>
          <w:b/>
          <w:i/>
          <w:iCs/>
          <w:color w:val="000000"/>
          <w:sz w:val="22"/>
          <w:szCs w:val="22"/>
          <w:lang w:eastAsia="en-GB"/>
        </w:rPr>
        <w:t xml:space="preserve"> </w:t>
      </w:r>
      <w:r w:rsidR="00825A74" w:rsidRPr="00D96466">
        <w:rPr>
          <w:rFonts w:asciiTheme="majorHAnsi" w:hAnsiTheme="majorHAnsi"/>
          <w:iCs/>
          <w:color w:val="000000"/>
          <w:sz w:val="22"/>
          <w:szCs w:val="22"/>
          <w:lang w:eastAsia="en-GB"/>
        </w:rPr>
        <w:t>(Birmingham Rep</w:t>
      </w:r>
      <w:r>
        <w:rPr>
          <w:rFonts w:asciiTheme="majorHAnsi" w:hAnsiTheme="majorHAnsi"/>
          <w:iCs/>
          <w:color w:val="000000"/>
          <w:sz w:val="22"/>
          <w:szCs w:val="22"/>
          <w:lang w:eastAsia="en-GB"/>
        </w:rPr>
        <w:t>ertory Theatre</w:t>
      </w:r>
      <w:r w:rsidR="00825A74" w:rsidRPr="00D96466">
        <w:rPr>
          <w:rFonts w:asciiTheme="majorHAnsi" w:hAnsiTheme="majorHAnsi"/>
          <w:iCs/>
          <w:color w:val="000000"/>
          <w:sz w:val="22"/>
          <w:szCs w:val="22"/>
          <w:lang w:eastAsia="en-GB"/>
        </w:rPr>
        <w:t>),</w:t>
      </w:r>
      <w:r w:rsidR="00825A74" w:rsidRPr="00D96466">
        <w:rPr>
          <w:rFonts w:asciiTheme="majorHAnsi" w:hAnsiTheme="majorHAnsi"/>
          <w:i/>
          <w:iCs/>
          <w:color w:val="000000"/>
          <w:sz w:val="22"/>
          <w:szCs w:val="22"/>
          <w:lang w:eastAsia="en-GB"/>
        </w:rPr>
        <w:t xml:space="preserve"> Talking Heads, Misery, Once we were Mothers,</w:t>
      </w:r>
      <w:r w:rsidR="00D878B9" w:rsidRPr="00D96466">
        <w:rPr>
          <w:rFonts w:asciiTheme="majorHAnsi" w:hAnsiTheme="majorHAnsi"/>
          <w:i/>
          <w:iCs/>
          <w:color w:val="000000"/>
          <w:sz w:val="22"/>
          <w:szCs w:val="22"/>
          <w:lang w:eastAsia="en-GB"/>
        </w:rPr>
        <w:t xml:space="preserve"> Top Girls</w:t>
      </w:r>
      <w:r w:rsidR="00825A74" w:rsidRPr="00D96466">
        <w:rPr>
          <w:rFonts w:asciiTheme="majorHAnsi" w:hAnsiTheme="majorHAnsi"/>
          <w:i/>
          <w:iCs/>
          <w:color w:val="000000"/>
          <w:sz w:val="22"/>
          <w:szCs w:val="22"/>
          <w:lang w:eastAsia="en-GB"/>
        </w:rPr>
        <w:t xml:space="preserve"> </w:t>
      </w:r>
      <w:r w:rsidR="00825A74" w:rsidRPr="00D96466">
        <w:rPr>
          <w:rFonts w:asciiTheme="majorHAnsi" w:hAnsiTheme="majorHAnsi"/>
          <w:iCs/>
          <w:color w:val="000000"/>
          <w:sz w:val="22"/>
          <w:szCs w:val="22"/>
          <w:lang w:eastAsia="en-GB"/>
        </w:rPr>
        <w:t>(New Vic),</w:t>
      </w:r>
      <w:r w:rsidR="00825A74" w:rsidRPr="00D96466">
        <w:rPr>
          <w:rFonts w:asciiTheme="majorHAnsi" w:hAnsiTheme="majorHAnsi"/>
          <w:i/>
          <w:iCs/>
          <w:color w:val="000000"/>
          <w:sz w:val="22"/>
          <w:szCs w:val="22"/>
          <w:lang w:eastAsia="en-GB"/>
        </w:rPr>
        <w:t xml:space="preserve"> Big Baby,</w:t>
      </w:r>
      <w:r w:rsidR="00D878B9" w:rsidRPr="00D96466">
        <w:rPr>
          <w:rFonts w:asciiTheme="majorHAnsi" w:hAnsiTheme="majorHAnsi"/>
          <w:i/>
          <w:iCs/>
          <w:color w:val="000000"/>
          <w:sz w:val="22"/>
          <w:szCs w:val="22"/>
          <w:lang w:eastAsia="en-GB"/>
        </w:rPr>
        <w:t xml:space="preserve"> A Spell of Cold W</w:t>
      </w:r>
      <w:r w:rsidR="00825A74" w:rsidRPr="00D96466">
        <w:rPr>
          <w:rFonts w:asciiTheme="majorHAnsi" w:hAnsiTheme="majorHAnsi"/>
          <w:i/>
          <w:iCs/>
          <w:color w:val="000000"/>
          <w:sz w:val="22"/>
          <w:szCs w:val="22"/>
          <w:lang w:eastAsia="en-GB"/>
        </w:rPr>
        <w:t>eather, Common Heaven, Turncoat</w:t>
      </w:r>
      <w:r w:rsidR="00D878B9" w:rsidRPr="00D96466">
        <w:rPr>
          <w:rFonts w:asciiTheme="majorHAnsi" w:hAnsiTheme="majorHAnsi"/>
          <w:i/>
          <w:iCs/>
          <w:color w:val="000000"/>
          <w:sz w:val="22"/>
          <w:szCs w:val="22"/>
          <w:lang w:eastAsia="en-GB"/>
        </w:rPr>
        <w:t xml:space="preserve"> </w:t>
      </w:r>
      <w:r w:rsidR="00825A74" w:rsidRPr="00D96466">
        <w:rPr>
          <w:rFonts w:asciiTheme="majorHAnsi" w:hAnsiTheme="majorHAnsi"/>
          <w:iCs/>
          <w:color w:val="000000"/>
          <w:sz w:val="22"/>
          <w:szCs w:val="22"/>
          <w:lang w:eastAsia="en-GB"/>
        </w:rPr>
        <w:t>(Theatre Centre),</w:t>
      </w:r>
      <w:r w:rsidR="00825A74" w:rsidRPr="00D96466">
        <w:rPr>
          <w:rFonts w:asciiTheme="majorHAnsi" w:hAnsiTheme="majorHAnsi"/>
          <w:i/>
          <w:iCs/>
          <w:color w:val="000000"/>
          <w:sz w:val="22"/>
          <w:szCs w:val="22"/>
          <w:lang w:eastAsia="en-GB"/>
        </w:rPr>
        <w:t xml:space="preserve"> </w:t>
      </w:r>
      <w:r w:rsidR="00D878B9" w:rsidRPr="00D96466">
        <w:rPr>
          <w:rFonts w:asciiTheme="majorHAnsi" w:hAnsiTheme="majorHAnsi"/>
          <w:i/>
          <w:iCs/>
          <w:color w:val="000000"/>
          <w:sz w:val="22"/>
          <w:szCs w:val="22"/>
          <w:lang w:eastAsia="en-GB"/>
        </w:rPr>
        <w:t>A Christmas Carol</w:t>
      </w:r>
      <w:r w:rsidR="00825A74" w:rsidRPr="00D96466">
        <w:rPr>
          <w:rFonts w:asciiTheme="majorHAnsi" w:hAnsiTheme="majorHAnsi"/>
          <w:i/>
          <w:iCs/>
          <w:color w:val="000000"/>
          <w:sz w:val="22"/>
          <w:szCs w:val="22"/>
          <w:lang w:eastAsia="en-GB"/>
        </w:rPr>
        <w:t xml:space="preserve"> </w:t>
      </w:r>
      <w:r w:rsidR="00825A74" w:rsidRPr="00D96466">
        <w:rPr>
          <w:rFonts w:asciiTheme="majorHAnsi" w:hAnsiTheme="majorHAnsi"/>
          <w:iCs/>
          <w:color w:val="000000"/>
          <w:sz w:val="22"/>
          <w:szCs w:val="22"/>
          <w:lang w:eastAsia="en-GB"/>
        </w:rPr>
        <w:t>(Young Vic),</w:t>
      </w:r>
      <w:r w:rsidR="00D878B9" w:rsidRPr="00D96466">
        <w:rPr>
          <w:rFonts w:asciiTheme="majorHAnsi" w:hAnsiTheme="majorHAnsi"/>
          <w:i/>
          <w:iCs/>
          <w:color w:val="000000"/>
          <w:sz w:val="22"/>
          <w:szCs w:val="22"/>
          <w:lang w:eastAsia="en-GB"/>
        </w:rPr>
        <w:t xml:space="preserve"> Lear’s Daughters</w:t>
      </w:r>
      <w:r w:rsidR="00825A74" w:rsidRPr="00D96466">
        <w:rPr>
          <w:rFonts w:asciiTheme="majorHAnsi" w:hAnsiTheme="majorHAnsi"/>
          <w:i/>
          <w:iCs/>
          <w:color w:val="000000"/>
          <w:sz w:val="22"/>
          <w:szCs w:val="22"/>
          <w:lang w:eastAsia="en-GB"/>
        </w:rPr>
        <w:t xml:space="preserve">, New Anatomies </w:t>
      </w:r>
      <w:r w:rsidR="00825A74" w:rsidRPr="00D96466">
        <w:rPr>
          <w:rFonts w:asciiTheme="majorHAnsi" w:hAnsiTheme="majorHAnsi"/>
          <w:iCs/>
          <w:color w:val="000000"/>
          <w:sz w:val="22"/>
          <w:szCs w:val="22"/>
          <w:lang w:eastAsia="en-GB"/>
        </w:rPr>
        <w:t>(Women’s Th</w:t>
      </w:r>
      <w:r w:rsidRPr="00D96466">
        <w:rPr>
          <w:rFonts w:asciiTheme="majorHAnsi" w:hAnsiTheme="majorHAnsi"/>
          <w:iCs/>
          <w:color w:val="000000"/>
          <w:sz w:val="22"/>
          <w:szCs w:val="22"/>
          <w:lang w:eastAsia="en-GB"/>
        </w:rPr>
        <w:t>eatre Group),</w:t>
      </w:r>
      <w:r w:rsidRPr="00D96466">
        <w:rPr>
          <w:rFonts w:asciiTheme="majorHAnsi" w:hAnsiTheme="majorHAnsi"/>
          <w:i/>
          <w:iCs/>
          <w:color w:val="000000"/>
          <w:sz w:val="22"/>
          <w:szCs w:val="22"/>
          <w:lang w:eastAsia="en-GB"/>
        </w:rPr>
        <w:t xml:space="preserve"> The Falling Sky</w:t>
      </w:r>
      <w:r w:rsidR="00825A74" w:rsidRPr="00D96466">
        <w:rPr>
          <w:rFonts w:asciiTheme="majorHAnsi" w:hAnsiTheme="majorHAnsi"/>
          <w:i/>
          <w:iCs/>
          <w:color w:val="000000"/>
          <w:sz w:val="22"/>
          <w:szCs w:val="22"/>
          <w:lang w:eastAsia="en-GB"/>
        </w:rPr>
        <w:t xml:space="preserve"> </w:t>
      </w:r>
      <w:r w:rsidR="00825A74" w:rsidRPr="00D96466">
        <w:rPr>
          <w:rFonts w:asciiTheme="majorHAnsi" w:hAnsiTheme="majorHAnsi"/>
          <w:iCs/>
          <w:color w:val="000000"/>
          <w:sz w:val="22"/>
          <w:szCs w:val="22"/>
          <w:lang w:eastAsia="en-GB"/>
        </w:rPr>
        <w:t>(</w:t>
      </w:r>
      <w:r w:rsidR="00D878B9" w:rsidRPr="00D96466">
        <w:rPr>
          <w:rFonts w:asciiTheme="majorHAnsi" w:hAnsiTheme="majorHAnsi"/>
          <w:iCs/>
          <w:color w:val="000000"/>
          <w:sz w:val="22"/>
          <w:szCs w:val="22"/>
          <w:lang w:eastAsia="en-GB"/>
        </w:rPr>
        <w:t>Oxford Touring</w:t>
      </w:r>
      <w:r w:rsidR="00825A74" w:rsidRPr="00D96466">
        <w:rPr>
          <w:rFonts w:asciiTheme="majorHAnsi" w:hAnsiTheme="majorHAnsi"/>
          <w:iCs/>
          <w:color w:val="000000"/>
          <w:sz w:val="22"/>
          <w:szCs w:val="22"/>
          <w:lang w:eastAsia="en-GB"/>
        </w:rPr>
        <w:t>).</w:t>
      </w:r>
      <w:r w:rsidR="00825A74" w:rsidRPr="00D96466">
        <w:rPr>
          <w:rFonts w:asciiTheme="majorHAnsi" w:hAnsiTheme="majorHAnsi"/>
          <w:i/>
          <w:iCs/>
          <w:color w:val="000000"/>
          <w:sz w:val="22"/>
          <w:szCs w:val="22"/>
          <w:lang w:eastAsia="en-GB"/>
        </w:rPr>
        <w:t xml:space="preserve"> </w:t>
      </w:r>
    </w:p>
    <w:p w14:paraId="73D8BDAA" w14:textId="77777777" w:rsidR="00D878B9" w:rsidRDefault="00D878B9" w:rsidP="00D878B9">
      <w:pPr>
        <w:rPr>
          <w:i/>
          <w:iCs/>
          <w:color w:val="000000"/>
          <w:lang w:eastAsia="en-GB"/>
        </w:rPr>
      </w:pPr>
    </w:p>
    <w:p w14:paraId="5CF126B5" w14:textId="77777777" w:rsidR="00D878B9" w:rsidRDefault="00D878B9" w:rsidP="00D878B9"/>
    <w:p w14:paraId="622A1D4D" w14:textId="77777777" w:rsidR="00D878B9" w:rsidRDefault="00D878B9" w:rsidP="008268A7">
      <w:pPr>
        <w:pStyle w:val="BodyA"/>
        <w:tabs>
          <w:tab w:val="left" w:pos="5953"/>
        </w:tabs>
        <w:rPr>
          <w:rFonts w:cs="Helvetica"/>
        </w:rPr>
      </w:pPr>
    </w:p>
    <w:p w14:paraId="51AB5C2F" w14:textId="77777777" w:rsidR="00CC0A93" w:rsidRDefault="00CC0A93"/>
    <w:sectPr w:rsidR="00CC0A93" w:rsidSect="00D96466">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59"/>
    <w:rsid w:val="000214EC"/>
    <w:rsid w:val="000C6694"/>
    <w:rsid w:val="00135990"/>
    <w:rsid w:val="001529C9"/>
    <w:rsid w:val="00186750"/>
    <w:rsid w:val="001928CE"/>
    <w:rsid w:val="00297636"/>
    <w:rsid w:val="003554EC"/>
    <w:rsid w:val="00401F7F"/>
    <w:rsid w:val="00427B39"/>
    <w:rsid w:val="004E08B7"/>
    <w:rsid w:val="004F1775"/>
    <w:rsid w:val="00526D45"/>
    <w:rsid w:val="006E2D12"/>
    <w:rsid w:val="007522B5"/>
    <w:rsid w:val="007670DF"/>
    <w:rsid w:val="007C359F"/>
    <w:rsid w:val="00825A74"/>
    <w:rsid w:val="008268A7"/>
    <w:rsid w:val="008D4CC5"/>
    <w:rsid w:val="008F1353"/>
    <w:rsid w:val="009137B9"/>
    <w:rsid w:val="00A1392B"/>
    <w:rsid w:val="00A31EB6"/>
    <w:rsid w:val="00C43731"/>
    <w:rsid w:val="00C4752D"/>
    <w:rsid w:val="00C6006C"/>
    <w:rsid w:val="00CC0A93"/>
    <w:rsid w:val="00CC165A"/>
    <w:rsid w:val="00CC3F4F"/>
    <w:rsid w:val="00D002BD"/>
    <w:rsid w:val="00D41C08"/>
    <w:rsid w:val="00D878B9"/>
    <w:rsid w:val="00D9124B"/>
    <w:rsid w:val="00D96466"/>
    <w:rsid w:val="00D97700"/>
    <w:rsid w:val="00E500FA"/>
    <w:rsid w:val="00E661A8"/>
    <w:rsid w:val="00EB6805"/>
    <w:rsid w:val="00F9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9B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5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6694"/>
    <w:rPr>
      <w:rFonts w:ascii="Cambria" w:eastAsia="Cambria" w:hAnsi="Cambria" w:cs="Cambria"/>
    </w:rPr>
  </w:style>
  <w:style w:type="paragraph" w:customStyle="1" w:styleId="Body">
    <w:name w:val="Body"/>
    <w:rsid w:val="00401F7F"/>
    <w:pPr>
      <w:pBdr>
        <w:top w:val="nil"/>
        <w:left w:val="nil"/>
        <w:bottom w:val="nil"/>
        <w:right w:val="nil"/>
        <w:between w:val="nil"/>
        <w:bar w:val="nil"/>
      </w:pBdr>
    </w:pPr>
    <w:rPr>
      <w:rFonts w:ascii="Cambria" w:eastAsia="Cambria" w:hAnsi="Cambria" w:cs="Cambria"/>
      <w:color w:val="000000"/>
      <w:u w:color="000000"/>
      <w:bdr w:val="nil"/>
      <w:lang w:val="en-US"/>
    </w:rPr>
  </w:style>
  <w:style w:type="paragraph" w:customStyle="1" w:styleId="BodyA">
    <w:name w:val="Body A"/>
    <w:rsid w:val="00401F7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styleId="Strong">
    <w:name w:val="Strong"/>
    <w:basedOn w:val="DefaultParagraphFont"/>
    <w:uiPriority w:val="22"/>
    <w:qFormat/>
    <w:rsid w:val="007C359F"/>
    <w:rPr>
      <w:b/>
      <w:bCs/>
    </w:rPr>
  </w:style>
  <w:style w:type="character" w:styleId="Hyperlink">
    <w:name w:val="Hyperlink"/>
    <w:basedOn w:val="DefaultParagraphFont"/>
    <w:uiPriority w:val="99"/>
    <w:unhideWhenUsed/>
    <w:rsid w:val="008268A7"/>
    <w:rPr>
      <w:color w:val="0000FF" w:themeColor="hyperlink"/>
      <w:u w:val="single"/>
    </w:rPr>
  </w:style>
  <w:style w:type="paragraph" w:styleId="NormalWeb">
    <w:name w:val="Normal (Web)"/>
    <w:basedOn w:val="Normal"/>
    <w:uiPriority w:val="99"/>
    <w:semiHidden/>
    <w:unhideWhenUsed/>
    <w:rsid w:val="00D878B9"/>
    <w:rPr>
      <w:rFonts w:ascii="Times New Roman" w:eastAsiaTheme="minorHAnsi"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5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6694"/>
    <w:rPr>
      <w:rFonts w:ascii="Cambria" w:eastAsia="Cambria" w:hAnsi="Cambria" w:cs="Cambria"/>
    </w:rPr>
  </w:style>
  <w:style w:type="paragraph" w:customStyle="1" w:styleId="Body">
    <w:name w:val="Body"/>
    <w:rsid w:val="00401F7F"/>
    <w:pPr>
      <w:pBdr>
        <w:top w:val="nil"/>
        <w:left w:val="nil"/>
        <w:bottom w:val="nil"/>
        <w:right w:val="nil"/>
        <w:between w:val="nil"/>
        <w:bar w:val="nil"/>
      </w:pBdr>
    </w:pPr>
    <w:rPr>
      <w:rFonts w:ascii="Cambria" w:eastAsia="Cambria" w:hAnsi="Cambria" w:cs="Cambria"/>
      <w:color w:val="000000"/>
      <w:u w:color="000000"/>
      <w:bdr w:val="nil"/>
      <w:lang w:val="en-US"/>
    </w:rPr>
  </w:style>
  <w:style w:type="paragraph" w:customStyle="1" w:styleId="BodyA">
    <w:name w:val="Body A"/>
    <w:rsid w:val="00401F7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styleId="Strong">
    <w:name w:val="Strong"/>
    <w:basedOn w:val="DefaultParagraphFont"/>
    <w:uiPriority w:val="22"/>
    <w:qFormat/>
    <w:rsid w:val="007C359F"/>
    <w:rPr>
      <w:b/>
      <w:bCs/>
    </w:rPr>
  </w:style>
  <w:style w:type="character" w:styleId="Hyperlink">
    <w:name w:val="Hyperlink"/>
    <w:basedOn w:val="DefaultParagraphFont"/>
    <w:uiPriority w:val="99"/>
    <w:unhideWhenUsed/>
    <w:rsid w:val="008268A7"/>
    <w:rPr>
      <w:color w:val="0000FF" w:themeColor="hyperlink"/>
      <w:u w:val="single"/>
    </w:rPr>
  </w:style>
  <w:style w:type="paragraph" w:styleId="NormalWeb">
    <w:name w:val="Normal (Web)"/>
    <w:basedOn w:val="Normal"/>
    <w:uiPriority w:val="99"/>
    <w:semiHidden/>
    <w:unhideWhenUsed/>
    <w:rsid w:val="00D878B9"/>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2577">
      <w:bodyDiv w:val="1"/>
      <w:marLeft w:val="0"/>
      <w:marRight w:val="0"/>
      <w:marTop w:val="0"/>
      <w:marBottom w:val="0"/>
      <w:divBdr>
        <w:top w:val="none" w:sz="0" w:space="0" w:color="auto"/>
        <w:left w:val="none" w:sz="0" w:space="0" w:color="auto"/>
        <w:bottom w:val="none" w:sz="0" w:space="0" w:color="auto"/>
        <w:right w:val="none" w:sz="0" w:space="0" w:color="auto"/>
      </w:divBdr>
    </w:div>
    <w:div w:id="1625235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Nancy Poole PR</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Poole</dc:creator>
  <cp:keywords/>
  <dc:description/>
  <cp:lastModifiedBy>Chris Corner</cp:lastModifiedBy>
  <cp:revision>4</cp:revision>
  <cp:lastPrinted>2018-08-22T13:08:00Z</cp:lastPrinted>
  <dcterms:created xsi:type="dcterms:W3CDTF">2018-08-30T09:05:00Z</dcterms:created>
  <dcterms:modified xsi:type="dcterms:W3CDTF">2018-09-04T12:24:00Z</dcterms:modified>
</cp:coreProperties>
</file>